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6" w:rsidRDefault="00331C36" w:rsidP="00331C36">
      <w:pPr>
        <w:pStyle w:val="a3"/>
        <w:rPr>
          <w:rFonts w:ascii="標楷體" w:eastAsia="標楷體" w:hAnsi="標楷體"/>
          <w:b/>
          <w:bCs/>
          <w:sz w:val="36"/>
        </w:rPr>
      </w:pPr>
      <w:r w:rsidRPr="00E0648B">
        <w:rPr>
          <w:rFonts w:ascii="標楷體" w:eastAsia="標楷體" w:hAnsi="標楷體"/>
          <w:b/>
          <w:bCs/>
          <w:sz w:val="36"/>
        </w:rPr>
        <w:t>中華民國高爾夫協會</w:t>
      </w:r>
      <w:r w:rsidR="003842B0" w:rsidRPr="00E0648B">
        <w:rPr>
          <w:rFonts w:ascii="標楷體" w:eastAsia="標楷體" w:hAnsi="標楷體"/>
          <w:b/>
          <w:bCs/>
          <w:sz w:val="36"/>
        </w:rPr>
        <w:t>10</w:t>
      </w:r>
      <w:r w:rsidR="00B24B6E">
        <w:rPr>
          <w:rFonts w:ascii="標楷體" w:eastAsia="標楷體" w:hAnsi="標楷體" w:hint="eastAsia"/>
          <w:b/>
          <w:bCs/>
          <w:sz w:val="36"/>
        </w:rPr>
        <w:t>7</w:t>
      </w:r>
      <w:r w:rsidR="006D7E44">
        <w:rPr>
          <w:rFonts w:ascii="標楷體" w:eastAsia="標楷體" w:hAnsi="標楷體" w:hint="eastAsia"/>
          <w:b/>
          <w:bCs/>
          <w:sz w:val="36"/>
        </w:rPr>
        <w:t>年</w:t>
      </w:r>
      <w:r w:rsidR="003842B0" w:rsidRPr="00E0648B">
        <w:rPr>
          <w:rFonts w:ascii="標楷體" w:eastAsia="標楷體" w:hAnsi="標楷體" w:hint="eastAsia"/>
          <w:b/>
          <w:bCs/>
          <w:sz w:val="36"/>
        </w:rPr>
        <w:t>第</w:t>
      </w:r>
      <w:r w:rsidR="00A763B0">
        <w:rPr>
          <w:rFonts w:ascii="標楷體" w:eastAsia="標楷體" w:hAnsi="標楷體" w:hint="eastAsia"/>
          <w:b/>
          <w:bCs/>
          <w:sz w:val="36"/>
        </w:rPr>
        <w:t>一</w:t>
      </w:r>
      <w:r w:rsidR="003842B0" w:rsidRPr="00E0648B">
        <w:rPr>
          <w:rFonts w:ascii="標楷體" w:eastAsia="標楷體" w:hAnsi="標楷體" w:hint="eastAsia"/>
          <w:b/>
          <w:bCs/>
          <w:sz w:val="36"/>
        </w:rPr>
        <w:t>次</w:t>
      </w:r>
      <w:proofErr w:type="gramStart"/>
      <w:r w:rsidR="000D2958" w:rsidRPr="00E0648B">
        <w:rPr>
          <w:rFonts w:ascii="標楷體" w:eastAsia="標楷體" w:hAnsi="標楷體"/>
          <w:b/>
          <w:bCs/>
          <w:sz w:val="36"/>
        </w:rPr>
        <w:t>Ｃ</w:t>
      </w:r>
      <w:proofErr w:type="gramEnd"/>
      <w:r w:rsidR="000D2958" w:rsidRPr="00E0648B">
        <w:rPr>
          <w:rFonts w:ascii="標楷體" w:eastAsia="標楷體" w:hAnsi="標楷體"/>
          <w:b/>
          <w:bCs/>
          <w:sz w:val="36"/>
        </w:rPr>
        <w:t>級教練</w:t>
      </w:r>
      <w:r w:rsidR="009657D2">
        <w:rPr>
          <w:rFonts w:ascii="標楷體" w:eastAsia="標楷體" w:hAnsi="標楷體" w:hint="eastAsia"/>
          <w:b/>
          <w:bCs/>
          <w:sz w:val="36"/>
        </w:rPr>
        <w:t>暨扎根計畫社團指導師資</w:t>
      </w:r>
      <w:r w:rsidR="000D2958" w:rsidRPr="00E0648B">
        <w:rPr>
          <w:rFonts w:ascii="標楷體" w:eastAsia="標楷體" w:hAnsi="標楷體"/>
          <w:b/>
          <w:bCs/>
          <w:sz w:val="36"/>
        </w:rPr>
        <w:t>講習會實施計畫</w:t>
      </w:r>
    </w:p>
    <w:p w:rsidR="00381AC0" w:rsidRPr="00E0648B" w:rsidRDefault="00381AC0" w:rsidP="00331C36">
      <w:pPr>
        <w:pStyle w:val="a3"/>
        <w:rPr>
          <w:rFonts w:ascii="標楷體" w:eastAsia="標楷體" w:hAnsi="標楷體"/>
          <w:b/>
          <w:bCs/>
          <w:sz w:val="36"/>
        </w:rPr>
      </w:pPr>
    </w:p>
    <w:p w:rsidR="00331C36" w:rsidRPr="00586CF7" w:rsidRDefault="00586CF7" w:rsidP="00381AC0">
      <w:pPr>
        <w:pStyle w:val="a5"/>
        <w:spacing w:line="276" w:lineRule="auto"/>
        <w:ind w:left="2046" w:hangingChars="730" w:hanging="2046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一、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宗　　旨</w:t>
      </w:r>
      <w:r w:rsidR="00331C36" w:rsidRPr="00586CF7">
        <w:rPr>
          <w:rFonts w:ascii="標楷體" w:eastAsia="標楷體" w:hAnsi="標楷體"/>
          <w:sz w:val="28"/>
          <w:szCs w:val="28"/>
        </w:rPr>
        <w:t>：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為</w:t>
      </w:r>
      <w:r w:rsidR="006D7E44" w:rsidRPr="00586CF7">
        <w:rPr>
          <w:rFonts w:ascii="標楷體" w:eastAsia="標楷體" w:hAnsi="標楷體"/>
          <w:bCs/>
          <w:sz w:val="28"/>
          <w:szCs w:val="28"/>
        </w:rPr>
        <w:t>培植</w:t>
      </w:r>
      <w:r w:rsidR="006D7E44" w:rsidRPr="00586CF7">
        <w:rPr>
          <w:rFonts w:ascii="標楷體" w:eastAsia="標楷體" w:hAnsi="標楷體" w:hint="eastAsia"/>
          <w:bCs/>
          <w:sz w:val="28"/>
          <w:szCs w:val="28"/>
        </w:rPr>
        <w:t>基層</w:t>
      </w:r>
      <w:r w:rsidR="006D7E44" w:rsidRPr="00586CF7">
        <w:rPr>
          <w:rFonts w:ascii="標楷體" w:eastAsia="標楷體" w:hAnsi="標楷體"/>
          <w:bCs/>
          <w:sz w:val="28"/>
          <w:szCs w:val="28"/>
        </w:rPr>
        <w:t>教練人才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，</w:t>
      </w:r>
      <w:r w:rsidR="006D7E44" w:rsidRPr="00586CF7">
        <w:rPr>
          <w:rFonts w:ascii="標楷體" w:eastAsia="標楷體" w:hAnsi="標楷體" w:hint="eastAsia"/>
          <w:bCs/>
          <w:sz w:val="28"/>
          <w:szCs w:val="28"/>
        </w:rPr>
        <w:t>落實教練</w:t>
      </w:r>
      <w:r w:rsidR="00705318">
        <w:rPr>
          <w:rFonts w:ascii="標楷體" w:eastAsia="標楷體" w:hAnsi="標楷體" w:hint="eastAsia"/>
          <w:bCs/>
          <w:sz w:val="28"/>
          <w:szCs w:val="28"/>
        </w:rPr>
        <w:t>養成訓練</w:t>
      </w:r>
      <w:r w:rsidR="00302B29" w:rsidRPr="00586CF7">
        <w:rPr>
          <w:rFonts w:ascii="標楷體" w:eastAsia="標楷體" w:hAnsi="標楷體" w:hint="eastAsia"/>
          <w:bCs/>
          <w:sz w:val="28"/>
          <w:szCs w:val="28"/>
        </w:rPr>
        <w:t>制度</w:t>
      </w:r>
      <w:r w:rsidR="00331C36" w:rsidRPr="00586CF7">
        <w:rPr>
          <w:rFonts w:ascii="標楷體" w:eastAsia="標楷體" w:hAnsi="標楷體"/>
          <w:bCs/>
          <w:sz w:val="28"/>
          <w:szCs w:val="28"/>
        </w:rPr>
        <w:t>，</w:t>
      </w:r>
      <w:r w:rsidR="00705318">
        <w:rPr>
          <w:rFonts w:ascii="標楷體" w:eastAsia="標楷體" w:hAnsi="標楷體" w:hint="eastAsia"/>
          <w:bCs/>
          <w:sz w:val="28"/>
          <w:szCs w:val="28"/>
        </w:rPr>
        <w:t>及培訓校園扎根計畫</w:t>
      </w:r>
      <w:r>
        <w:rPr>
          <w:rFonts w:ascii="標楷體" w:eastAsia="標楷體" w:hAnsi="標楷體" w:hint="eastAsia"/>
          <w:bCs/>
          <w:sz w:val="28"/>
          <w:szCs w:val="28"/>
        </w:rPr>
        <w:t>高爾夫運動</w:t>
      </w:r>
      <w:r w:rsidR="00705318">
        <w:rPr>
          <w:rFonts w:ascii="標楷體" w:eastAsia="標楷體" w:hAnsi="標楷體" w:hint="eastAsia"/>
          <w:bCs/>
          <w:sz w:val="28"/>
          <w:szCs w:val="28"/>
        </w:rPr>
        <w:t>社團指導</w:t>
      </w:r>
      <w:r w:rsidR="009657D2">
        <w:rPr>
          <w:rFonts w:ascii="標楷體" w:eastAsia="標楷體" w:hAnsi="標楷體" w:hint="eastAsia"/>
          <w:bCs/>
          <w:sz w:val="28"/>
          <w:szCs w:val="28"/>
        </w:rPr>
        <w:t>師資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302B29" w:rsidRPr="00586CF7">
        <w:rPr>
          <w:rFonts w:ascii="標楷體" w:eastAsia="標楷體" w:hAnsi="標楷體" w:hint="eastAsia"/>
          <w:bCs/>
          <w:sz w:val="28"/>
          <w:szCs w:val="28"/>
        </w:rPr>
        <w:t>特舉辦本講習會。</w:t>
      </w:r>
      <w:r w:rsidR="00302B29" w:rsidRPr="00586CF7">
        <w:rPr>
          <w:rFonts w:ascii="標楷體" w:eastAsia="標楷體" w:hAnsi="標楷體"/>
          <w:sz w:val="28"/>
          <w:szCs w:val="28"/>
        </w:rPr>
        <w:t xml:space="preserve"> </w:t>
      </w:r>
    </w:p>
    <w:p w:rsidR="00302B29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二、</w:t>
      </w:r>
      <w:r w:rsidR="00302B29" w:rsidRPr="00BA3226">
        <w:rPr>
          <w:rFonts w:ascii="標楷體" w:eastAsia="標楷體" w:hAnsi="標楷體"/>
          <w:b/>
          <w:sz w:val="28"/>
          <w:szCs w:val="28"/>
        </w:rPr>
        <w:t>指導單位</w:t>
      </w:r>
      <w:r w:rsidR="00302B29" w:rsidRPr="00586CF7">
        <w:rPr>
          <w:rFonts w:ascii="標楷體" w:eastAsia="標楷體" w:hAnsi="標楷體"/>
          <w:sz w:val="28"/>
          <w:szCs w:val="28"/>
        </w:rPr>
        <w:t>：</w:t>
      </w:r>
      <w:r w:rsidR="00302B29" w:rsidRPr="00586CF7">
        <w:rPr>
          <w:rFonts w:ascii="標楷體" w:eastAsia="標楷體" w:hAnsi="標楷體" w:hint="eastAsia"/>
          <w:sz w:val="28"/>
          <w:szCs w:val="28"/>
        </w:rPr>
        <w:t>教育部</w:t>
      </w:r>
      <w:r w:rsidR="00302B29" w:rsidRPr="00586CF7">
        <w:rPr>
          <w:rFonts w:ascii="標楷體" w:eastAsia="標楷體" w:hAnsi="標楷體"/>
          <w:sz w:val="28"/>
          <w:szCs w:val="28"/>
        </w:rPr>
        <w:t>體育</w:t>
      </w:r>
      <w:r w:rsidR="00302B29" w:rsidRPr="00586CF7">
        <w:rPr>
          <w:rFonts w:ascii="標楷體" w:eastAsia="標楷體" w:hAnsi="標楷體" w:hint="eastAsia"/>
          <w:sz w:val="28"/>
          <w:szCs w:val="28"/>
        </w:rPr>
        <w:t>署</w:t>
      </w:r>
      <w:r w:rsidR="00302B29" w:rsidRPr="00586CF7">
        <w:rPr>
          <w:rFonts w:ascii="標楷體" w:eastAsia="標楷體" w:hAnsi="標楷體"/>
          <w:sz w:val="28"/>
          <w:szCs w:val="28"/>
        </w:rPr>
        <w:t>、中華民國體育運動總會</w:t>
      </w:r>
    </w:p>
    <w:p w:rsidR="00302B29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三、</w:t>
      </w:r>
      <w:r w:rsidR="00302B29" w:rsidRPr="00BA3226">
        <w:rPr>
          <w:rFonts w:ascii="標楷體" w:eastAsia="標楷體" w:hAnsi="標楷體"/>
          <w:b/>
          <w:sz w:val="28"/>
          <w:szCs w:val="28"/>
        </w:rPr>
        <w:t>主辦單位</w:t>
      </w:r>
      <w:r w:rsidR="00302B29" w:rsidRPr="00586CF7">
        <w:rPr>
          <w:rFonts w:ascii="標楷體" w:eastAsia="標楷體" w:hAnsi="標楷體"/>
          <w:sz w:val="28"/>
          <w:szCs w:val="28"/>
        </w:rPr>
        <w:t>：中華民國高爾夫協會(以下簡稱本會)</w:t>
      </w:r>
    </w:p>
    <w:p w:rsidR="00331C36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四、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承辦單位</w:t>
      </w:r>
      <w:r w:rsidR="00331C36" w:rsidRPr="00586CF7">
        <w:rPr>
          <w:rFonts w:ascii="標楷體" w:eastAsia="標楷體" w:hAnsi="標楷體"/>
          <w:sz w:val="28"/>
          <w:szCs w:val="28"/>
        </w:rPr>
        <w:t>：中華民國高爾夫協會比賽、規則及教練委員會</w:t>
      </w:r>
    </w:p>
    <w:p w:rsidR="00331C36" w:rsidRPr="00586CF7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五、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協辦單位</w:t>
      </w:r>
      <w:r w:rsidR="00331C36" w:rsidRPr="00586CF7">
        <w:rPr>
          <w:rFonts w:ascii="標楷體" w:eastAsia="標楷體" w:hAnsi="標楷體"/>
          <w:sz w:val="28"/>
          <w:szCs w:val="28"/>
        </w:rPr>
        <w:t>：</w:t>
      </w:r>
      <w:r w:rsidR="00DE11D1">
        <w:rPr>
          <w:rFonts w:ascii="標楷體" w:eastAsia="標楷體" w:hAnsi="標楷體" w:hint="eastAsia"/>
          <w:sz w:val="28"/>
          <w:szCs w:val="28"/>
        </w:rPr>
        <w:t>嘉</w:t>
      </w:r>
      <w:r w:rsidR="001A25AC">
        <w:rPr>
          <w:rFonts w:ascii="標楷體" w:eastAsia="標楷體" w:hAnsi="標楷體" w:hint="eastAsia"/>
          <w:sz w:val="28"/>
          <w:szCs w:val="28"/>
        </w:rPr>
        <w:t>南</w:t>
      </w:r>
      <w:r w:rsidR="00742FB8" w:rsidRPr="00586CF7">
        <w:rPr>
          <w:rFonts w:ascii="標楷體" w:eastAsia="標楷體" w:hAnsi="標楷體" w:hint="eastAsia"/>
          <w:sz w:val="28"/>
          <w:szCs w:val="28"/>
        </w:rPr>
        <w:t>高爾夫球場</w:t>
      </w:r>
    </w:p>
    <w:p w:rsidR="00331C36" w:rsidRPr="00BA3226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六、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講習日期</w:t>
      </w:r>
      <w:r w:rsidR="00331C36" w:rsidRPr="00974ACE">
        <w:rPr>
          <w:rFonts w:ascii="標楷體" w:eastAsia="標楷體" w:hAnsi="標楷體"/>
          <w:sz w:val="28"/>
          <w:szCs w:val="28"/>
        </w:rPr>
        <w:t>：</w:t>
      </w:r>
      <w:r w:rsidR="00E1653C" w:rsidRPr="00974AC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665C2B" w:rsidRPr="00974ACE">
        <w:rPr>
          <w:rFonts w:ascii="標楷體" w:eastAsia="標楷體" w:hAnsi="標楷體" w:hint="eastAsia"/>
          <w:sz w:val="28"/>
          <w:szCs w:val="28"/>
          <w:u w:val="single"/>
        </w:rPr>
        <w:t>至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707A3C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665C2B" w:rsidRPr="00974ACE">
        <w:rPr>
          <w:rFonts w:ascii="標楷體" w:eastAsia="標楷體" w:hAnsi="標楷體"/>
          <w:sz w:val="28"/>
          <w:szCs w:val="28"/>
        </w:rPr>
        <w:t>(</w:t>
      </w:r>
      <w:r w:rsidR="001D4687" w:rsidRPr="00974ACE">
        <w:rPr>
          <w:rFonts w:ascii="標楷體" w:eastAsia="標楷體" w:hAnsi="標楷體" w:hint="eastAsia"/>
          <w:sz w:val="28"/>
          <w:szCs w:val="28"/>
        </w:rPr>
        <w:t>學科</w:t>
      </w:r>
      <w:proofErr w:type="gramStart"/>
      <w:r w:rsidR="00331C36" w:rsidRPr="00974AC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D4687" w:rsidRPr="00974ACE">
        <w:rPr>
          <w:rFonts w:ascii="標楷體" w:eastAsia="標楷體" w:hAnsi="標楷體" w:hint="eastAsia"/>
          <w:sz w:val="28"/>
          <w:szCs w:val="28"/>
        </w:rPr>
        <w:t>、</w:t>
      </w:r>
      <w:r w:rsidR="00B24B6E">
        <w:rPr>
          <w:rFonts w:ascii="標楷體" w:eastAsia="標楷體" w:hAnsi="標楷體" w:hint="eastAsia"/>
          <w:sz w:val="28"/>
          <w:szCs w:val="28"/>
        </w:rPr>
        <w:t>5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日至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1D4687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1D4687" w:rsidRPr="00974ACE">
        <w:rPr>
          <w:rFonts w:ascii="標楷體" w:eastAsia="標楷體" w:hAnsi="標楷體" w:hint="eastAsia"/>
          <w:sz w:val="28"/>
          <w:szCs w:val="28"/>
        </w:rPr>
        <w:t>(術科)</w:t>
      </w:r>
      <w:r w:rsidR="004C29D5" w:rsidRPr="00974ACE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BA3226" w:rsidRDefault="006940B5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/>
          <w:b/>
          <w:sz w:val="28"/>
          <w:szCs w:val="28"/>
        </w:rPr>
        <w:t>七、</w:t>
      </w:r>
      <w:r w:rsidR="00CD38AC" w:rsidRPr="00BA3226">
        <w:rPr>
          <w:rFonts w:ascii="標楷體" w:eastAsia="標楷體" w:hAnsi="標楷體" w:hint="eastAsia"/>
          <w:b/>
          <w:sz w:val="28"/>
          <w:szCs w:val="28"/>
        </w:rPr>
        <w:t>舉辦</w:t>
      </w:r>
      <w:r w:rsidR="00331C36" w:rsidRPr="00BA3226">
        <w:rPr>
          <w:rFonts w:ascii="標楷體" w:eastAsia="標楷體" w:hAnsi="標楷體"/>
          <w:b/>
          <w:sz w:val="28"/>
          <w:szCs w:val="28"/>
        </w:rPr>
        <w:t>地點</w:t>
      </w:r>
      <w:r w:rsidR="00331C36" w:rsidRPr="00BA3226">
        <w:rPr>
          <w:rFonts w:ascii="標楷體" w:eastAsia="標楷體" w:hAnsi="標楷體"/>
          <w:sz w:val="28"/>
          <w:szCs w:val="28"/>
        </w:rPr>
        <w:t>：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嘉</w:t>
      </w:r>
      <w:r w:rsidR="00A763B0" w:rsidRPr="00A763B0">
        <w:rPr>
          <w:rFonts w:ascii="標楷體" w:eastAsia="標楷體" w:hAnsi="標楷體" w:hint="eastAsia"/>
          <w:sz w:val="28"/>
          <w:szCs w:val="28"/>
          <w:u w:val="single"/>
        </w:rPr>
        <w:t>南</w:t>
      </w:r>
      <w:r w:rsidR="00742FB8" w:rsidRPr="00F274CF">
        <w:rPr>
          <w:rFonts w:ascii="標楷體" w:eastAsia="標楷體" w:hAnsi="標楷體" w:hint="eastAsia"/>
          <w:sz w:val="28"/>
          <w:szCs w:val="28"/>
          <w:u w:val="single"/>
        </w:rPr>
        <w:t>高爾夫球場</w:t>
      </w:r>
      <w:r w:rsidR="00302B29" w:rsidRPr="00BA3226">
        <w:rPr>
          <w:rFonts w:ascii="標楷體" w:eastAsia="標楷體" w:hAnsi="標楷體"/>
          <w:sz w:val="28"/>
          <w:szCs w:val="28"/>
        </w:rPr>
        <w:t>(</w:t>
      </w:r>
      <w:r w:rsidR="00A763B0" w:rsidRPr="00A763B0">
        <w:rPr>
          <w:rFonts w:ascii="標楷體" w:eastAsia="標楷體" w:hAnsi="標楷體" w:hint="eastAsia"/>
          <w:sz w:val="28"/>
          <w:szCs w:val="28"/>
        </w:rPr>
        <w:t>台南市</w:t>
      </w:r>
      <w:r w:rsidR="00B24B6E">
        <w:rPr>
          <w:rFonts w:ascii="標楷體" w:eastAsia="標楷體" w:hAnsi="標楷體" w:hint="eastAsia"/>
          <w:sz w:val="28"/>
          <w:szCs w:val="28"/>
        </w:rPr>
        <w:t>官田</w:t>
      </w:r>
      <w:r w:rsidR="00A763B0" w:rsidRPr="00A763B0">
        <w:rPr>
          <w:rFonts w:ascii="標楷體" w:eastAsia="標楷體" w:hAnsi="標楷體" w:hint="eastAsia"/>
          <w:sz w:val="28"/>
          <w:szCs w:val="28"/>
        </w:rPr>
        <w:t>區</w:t>
      </w:r>
      <w:r w:rsidR="00B24B6E">
        <w:rPr>
          <w:rFonts w:ascii="標楷體" w:eastAsia="標楷體" w:hAnsi="標楷體" w:hint="eastAsia"/>
          <w:sz w:val="28"/>
          <w:szCs w:val="28"/>
        </w:rPr>
        <w:t>社子</w:t>
      </w:r>
      <w:r w:rsidR="00A763B0" w:rsidRPr="00A763B0">
        <w:rPr>
          <w:rFonts w:ascii="標楷體" w:eastAsia="標楷體" w:hAnsi="標楷體" w:hint="eastAsia"/>
          <w:sz w:val="28"/>
          <w:szCs w:val="28"/>
        </w:rPr>
        <w:t>里</w:t>
      </w:r>
      <w:r w:rsidR="00B24B6E">
        <w:rPr>
          <w:rFonts w:ascii="標楷體" w:eastAsia="標楷體" w:hAnsi="標楷體" w:hint="eastAsia"/>
          <w:sz w:val="28"/>
          <w:szCs w:val="28"/>
        </w:rPr>
        <w:t>六雙21</w:t>
      </w:r>
      <w:r w:rsidR="00A763B0" w:rsidRPr="00A763B0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="00302B29" w:rsidRPr="00BA322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24C2E" w:rsidRDefault="006940B5" w:rsidP="002C4AE2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八、</w:t>
      </w:r>
      <w:r w:rsidR="00CD38AC" w:rsidRPr="00BA3226"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CD38AC" w:rsidRPr="00CD38AC">
        <w:rPr>
          <w:rFonts w:ascii="標楷體" w:eastAsia="標楷體" w:hAnsi="標楷體" w:hint="eastAsia"/>
          <w:sz w:val="28"/>
          <w:szCs w:val="28"/>
        </w:rPr>
        <w:t>：</w:t>
      </w:r>
    </w:p>
    <w:p w:rsidR="00CD38AC" w:rsidRDefault="00024C2E" w:rsidP="00024C2E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(一)</w:t>
      </w:r>
      <w:r w:rsidR="00CD38AC" w:rsidRPr="002C4AE2">
        <w:rPr>
          <w:rFonts w:ascii="標楷體" w:eastAsia="標楷體" w:hAnsi="標楷體" w:hint="eastAsia"/>
          <w:sz w:val="28"/>
          <w:szCs w:val="28"/>
          <w:u w:val="single"/>
        </w:rPr>
        <w:t>年滿20歲具高中以上學歷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（含同等學歷）</w:t>
      </w:r>
      <w:r w:rsidR="00CD38AC">
        <w:rPr>
          <w:rFonts w:ascii="標楷體" w:eastAsia="標楷體" w:hAnsi="標楷體" w:hint="eastAsia"/>
          <w:sz w:val="28"/>
          <w:szCs w:val="28"/>
        </w:rPr>
        <w:t>，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品行端正</w:t>
      </w:r>
      <w:r w:rsidR="00CD38AC">
        <w:rPr>
          <w:rFonts w:ascii="標楷體" w:eastAsia="標楷體" w:hAnsi="標楷體" w:hint="eastAsia"/>
          <w:sz w:val="28"/>
          <w:szCs w:val="28"/>
        </w:rPr>
        <w:t>及對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高爾夫</w:t>
      </w:r>
      <w:r w:rsidR="00CD38AC">
        <w:rPr>
          <w:rFonts w:ascii="標楷體" w:eastAsia="標楷體" w:hAnsi="標楷體" w:hint="eastAsia"/>
          <w:sz w:val="28"/>
          <w:szCs w:val="28"/>
        </w:rPr>
        <w:t>教練工作有興趣</w:t>
      </w:r>
      <w:r w:rsidR="00CD38AC" w:rsidRPr="00586CF7">
        <w:rPr>
          <w:rFonts w:ascii="標楷體" w:eastAsia="標楷體" w:hAnsi="標楷體" w:hint="eastAsia"/>
          <w:sz w:val="28"/>
          <w:szCs w:val="28"/>
        </w:rPr>
        <w:t>者</w:t>
      </w:r>
      <w:proofErr w:type="gramStart"/>
      <w:r w:rsidR="002C4AE2" w:rsidRPr="00586CF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C4AE2" w:rsidRPr="00586CF7">
        <w:rPr>
          <w:rFonts w:ascii="標楷體" w:eastAsia="標楷體" w:hAnsi="標楷體" w:hint="eastAsia"/>
          <w:sz w:val="28"/>
          <w:szCs w:val="28"/>
        </w:rPr>
        <w:t>以</w:t>
      </w:r>
      <w:r w:rsidR="000A6875">
        <w:rPr>
          <w:rFonts w:ascii="標楷體" w:eastAsia="標楷體" w:hAnsi="標楷體" w:hint="eastAsia"/>
          <w:sz w:val="28"/>
          <w:szCs w:val="28"/>
        </w:rPr>
        <w:t>4</w:t>
      </w:r>
      <w:r w:rsidR="002C4AE2" w:rsidRPr="00586CF7">
        <w:rPr>
          <w:rFonts w:ascii="標楷體" w:eastAsia="標楷體" w:hAnsi="標楷體" w:hint="eastAsia"/>
          <w:sz w:val="28"/>
          <w:szCs w:val="28"/>
        </w:rPr>
        <w:t>0名為原則</w:t>
      </w:r>
      <w:r w:rsidR="000A6875">
        <w:rPr>
          <w:rFonts w:ascii="標楷體" w:eastAsia="標楷體" w:hAnsi="標楷體" w:hint="eastAsia"/>
          <w:sz w:val="28"/>
          <w:szCs w:val="28"/>
        </w:rPr>
        <w:t>，報名額滿為止；</w:t>
      </w:r>
      <w:r w:rsidR="002C4AE2" w:rsidRPr="00586CF7">
        <w:rPr>
          <w:rFonts w:ascii="標楷體" w:eastAsia="標楷體" w:hAnsi="標楷體" w:hint="eastAsia"/>
          <w:sz w:val="28"/>
          <w:szCs w:val="28"/>
        </w:rPr>
        <w:t>未滿30名不予開辦</w:t>
      </w:r>
      <w:proofErr w:type="gramStart"/>
      <w:r w:rsidR="002C4AE2" w:rsidRPr="00586CF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D38AC" w:rsidRPr="00586CF7">
        <w:rPr>
          <w:rFonts w:ascii="標楷體" w:eastAsia="標楷體" w:hAnsi="標楷體" w:hint="eastAsia"/>
          <w:sz w:val="28"/>
          <w:szCs w:val="28"/>
        </w:rPr>
        <w:t>。</w:t>
      </w:r>
    </w:p>
    <w:p w:rsidR="00024C2E" w:rsidRPr="0093583F" w:rsidRDefault="00024C2E" w:rsidP="00024C2E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93583F">
        <w:rPr>
          <w:rFonts w:ascii="標楷體" w:eastAsia="標楷體" w:hAnsi="標楷體" w:hint="eastAsia"/>
          <w:b/>
          <w:sz w:val="28"/>
          <w:szCs w:val="28"/>
        </w:rPr>
        <w:t>(二)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具</w:t>
      </w:r>
      <w:r w:rsidRPr="0093583F">
        <w:rPr>
          <w:rFonts w:ascii="標楷體" w:eastAsia="標楷體" w:hAnsi="標楷體" w:hint="eastAsia"/>
          <w:sz w:val="28"/>
          <w:szCs w:val="28"/>
        </w:rPr>
        <w:t>本會</w:t>
      </w:r>
      <w:r w:rsidR="00DE11D1">
        <w:rPr>
          <w:rFonts w:ascii="標楷體" w:eastAsia="標楷體" w:hAnsi="標楷體" w:hint="eastAsia"/>
          <w:sz w:val="28"/>
          <w:szCs w:val="28"/>
        </w:rPr>
        <w:tab/>
        <w:t>C</w:t>
      </w:r>
      <w:r w:rsidRPr="0093583F">
        <w:rPr>
          <w:rFonts w:ascii="標楷體" w:eastAsia="標楷體" w:hAnsi="標楷體" w:hint="eastAsia"/>
          <w:sz w:val="28"/>
          <w:szCs w:val="28"/>
        </w:rPr>
        <w:t>級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教練資格</w:t>
      </w:r>
      <w:r w:rsidR="00DE11D1">
        <w:rPr>
          <w:rFonts w:ascii="標楷體" w:eastAsia="標楷體" w:hAnsi="標楷體" w:hint="eastAsia"/>
          <w:sz w:val="28"/>
          <w:szCs w:val="28"/>
        </w:rPr>
        <w:t>人員。</w:t>
      </w:r>
      <w:proofErr w:type="gramStart"/>
      <w:r w:rsidR="00A763B0" w:rsidRPr="0093583F">
        <w:rPr>
          <w:rFonts w:ascii="標楷體" w:eastAsia="標楷體" w:hAnsi="標楷體" w:hint="eastAsia"/>
          <w:sz w:val="28"/>
          <w:szCs w:val="28"/>
        </w:rPr>
        <w:t>報名回訓</w:t>
      </w:r>
      <w:r w:rsidRPr="0093583F">
        <w:rPr>
          <w:rFonts w:ascii="標楷體" w:eastAsia="標楷體" w:hAnsi="標楷體" w:hint="eastAsia"/>
          <w:sz w:val="28"/>
          <w:szCs w:val="28"/>
        </w:rPr>
        <w:t>進修</w:t>
      </w:r>
      <w:proofErr w:type="gramEnd"/>
      <w:r w:rsidRPr="0093583F">
        <w:rPr>
          <w:rFonts w:ascii="標楷體" w:eastAsia="標楷體" w:hAnsi="標楷體" w:hint="eastAsia"/>
          <w:sz w:val="28"/>
          <w:szCs w:val="28"/>
        </w:rPr>
        <w:t>研習(無測驗)</w:t>
      </w:r>
      <w:r w:rsidR="00A763B0" w:rsidRPr="0093583F">
        <w:rPr>
          <w:rFonts w:ascii="標楷體" w:eastAsia="標楷體" w:hAnsi="標楷體" w:hint="eastAsia"/>
          <w:sz w:val="28"/>
          <w:szCs w:val="28"/>
        </w:rPr>
        <w:t>結束</w:t>
      </w:r>
      <w:r w:rsidR="00DE11D1">
        <w:rPr>
          <w:rFonts w:ascii="標楷體" w:eastAsia="標楷體" w:hAnsi="標楷體" w:hint="eastAsia"/>
          <w:sz w:val="28"/>
          <w:szCs w:val="28"/>
        </w:rPr>
        <w:t>後，</w:t>
      </w:r>
      <w:r w:rsidRPr="0093583F">
        <w:rPr>
          <w:rFonts w:ascii="標楷體" w:eastAsia="標楷體" w:hAnsi="標楷體" w:hint="eastAsia"/>
          <w:sz w:val="28"/>
          <w:szCs w:val="28"/>
        </w:rPr>
        <w:t>由本會核發研習</w:t>
      </w:r>
      <w:r w:rsidR="000F4E65" w:rsidRPr="0093583F">
        <w:rPr>
          <w:rFonts w:ascii="標楷體" w:eastAsia="標楷體" w:hAnsi="標楷體" w:hint="eastAsia"/>
          <w:sz w:val="28"/>
          <w:szCs w:val="28"/>
        </w:rPr>
        <w:t>時數</w:t>
      </w:r>
      <w:r w:rsidRPr="0093583F">
        <w:rPr>
          <w:rFonts w:ascii="標楷體" w:eastAsia="標楷體" w:hAnsi="標楷體" w:hint="eastAsia"/>
          <w:sz w:val="28"/>
          <w:szCs w:val="28"/>
        </w:rPr>
        <w:t>證</w:t>
      </w:r>
      <w:r w:rsidR="000F4E65" w:rsidRPr="0093583F">
        <w:rPr>
          <w:rFonts w:ascii="標楷體" w:eastAsia="標楷體" w:hAnsi="標楷體" w:hint="eastAsia"/>
          <w:sz w:val="28"/>
          <w:szCs w:val="28"/>
        </w:rPr>
        <w:t>明</w:t>
      </w:r>
      <w:r w:rsidRPr="0093583F">
        <w:rPr>
          <w:rFonts w:ascii="標楷體" w:eastAsia="標楷體" w:hAnsi="標楷體" w:hint="eastAsia"/>
          <w:sz w:val="28"/>
          <w:szCs w:val="28"/>
        </w:rPr>
        <w:t>。</w:t>
      </w:r>
    </w:p>
    <w:p w:rsidR="00331C36" w:rsidRPr="00586CF7" w:rsidRDefault="006940B5" w:rsidP="00381AC0">
      <w:pPr>
        <w:pStyle w:val="a5"/>
        <w:spacing w:line="276" w:lineRule="auto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九、</w:t>
      </w:r>
      <w:r w:rsidR="007A1C84" w:rsidRPr="00BA3226">
        <w:rPr>
          <w:rFonts w:ascii="標楷體" w:eastAsia="標楷體" w:hAnsi="標楷體" w:hint="eastAsia"/>
          <w:b/>
          <w:sz w:val="28"/>
          <w:szCs w:val="28"/>
        </w:rPr>
        <w:t>研習師資</w:t>
      </w:r>
      <w:r w:rsidR="007A1C84" w:rsidRPr="007A1C84">
        <w:rPr>
          <w:rFonts w:ascii="標楷體" w:eastAsia="標楷體" w:hAnsi="標楷體" w:hint="eastAsia"/>
          <w:sz w:val="28"/>
          <w:szCs w:val="28"/>
        </w:rPr>
        <w:t>：</w:t>
      </w:r>
      <w:r w:rsidR="0044454A">
        <w:rPr>
          <w:rFonts w:ascii="標楷體" w:eastAsia="標楷體" w:hAnsi="標楷體" w:hint="eastAsia"/>
          <w:sz w:val="28"/>
          <w:szCs w:val="28"/>
        </w:rPr>
        <w:t>邀請國內專家學者授課</w:t>
      </w:r>
      <w:r w:rsidR="007A1C84" w:rsidRPr="007A1C84">
        <w:rPr>
          <w:rFonts w:ascii="標楷體" w:eastAsia="標楷體" w:hAnsi="標楷體" w:hint="eastAsia"/>
          <w:sz w:val="28"/>
          <w:szCs w:val="28"/>
        </w:rPr>
        <w:t>。</w:t>
      </w:r>
    </w:p>
    <w:p w:rsidR="007A1C84" w:rsidRDefault="007A1C84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十、課程內容</w:t>
      </w:r>
      <w:r w:rsidRPr="007A1C84">
        <w:rPr>
          <w:rFonts w:ascii="標楷體" w:eastAsia="標楷體" w:hAnsi="標楷體" w:hint="eastAsia"/>
          <w:sz w:val="28"/>
          <w:szCs w:val="28"/>
        </w:rPr>
        <w:t>：參照課程表安排之課程、時間(如附件)。</w:t>
      </w:r>
    </w:p>
    <w:p w:rsidR="007A1C84" w:rsidRPr="007A1C84" w:rsidRDefault="007A1C84" w:rsidP="00381AC0">
      <w:pPr>
        <w:pStyle w:val="a5"/>
        <w:tabs>
          <w:tab w:val="left" w:pos="1134"/>
        </w:tabs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A1C8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1C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1C84">
        <w:rPr>
          <w:rFonts w:ascii="標楷體" w:eastAsia="標楷體" w:hAnsi="標楷體" w:hint="eastAsia"/>
          <w:sz w:val="28"/>
          <w:szCs w:val="28"/>
        </w:rPr>
        <w:t>)、開訓</w:t>
      </w:r>
    </w:p>
    <w:p w:rsidR="007A1C84" w:rsidRPr="007A1C84" w:rsidRDefault="007A1C84" w:rsidP="00381AC0">
      <w:pPr>
        <w:pStyle w:val="a5"/>
        <w:spacing w:line="276" w:lineRule="auto"/>
        <w:ind w:leftChars="117" w:left="281"/>
        <w:rPr>
          <w:rFonts w:ascii="標楷體" w:eastAsia="標楷體" w:hAnsi="標楷體"/>
          <w:sz w:val="28"/>
          <w:szCs w:val="28"/>
        </w:rPr>
      </w:pPr>
      <w:r w:rsidRPr="007A1C84">
        <w:rPr>
          <w:rFonts w:ascii="標楷體" w:eastAsia="標楷體" w:hAnsi="標楷體" w:hint="eastAsia"/>
          <w:sz w:val="28"/>
          <w:szCs w:val="28"/>
        </w:rPr>
        <w:t>(二)、共同科目計6小時：</w:t>
      </w:r>
    </w:p>
    <w:p w:rsidR="007A1C84" w:rsidRDefault="007A1C84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A1C84">
        <w:rPr>
          <w:rFonts w:ascii="標楷體" w:eastAsia="標楷體" w:hAnsi="標楷體" w:hint="eastAsia"/>
          <w:sz w:val="28"/>
          <w:szCs w:val="28"/>
        </w:rPr>
        <w:t>運動禁藥、</w:t>
      </w:r>
      <w:r w:rsidR="00AB7BE8">
        <w:rPr>
          <w:rFonts w:ascii="標楷體" w:eastAsia="標楷體" w:hAnsi="標楷體" w:hint="eastAsia"/>
          <w:sz w:val="28"/>
          <w:szCs w:val="28"/>
        </w:rPr>
        <w:t>高爾夫運動規則。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(三)、專門科目：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1.運動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科學計</w:t>
      </w:r>
      <w:proofErr w:type="gramEnd"/>
      <w:r>
        <w:rPr>
          <w:rFonts w:ascii="標楷體" w:eastAsia="標楷體" w:hAnsi="標楷體" w:hint="eastAsia"/>
          <w:sz w:val="28"/>
          <w:szCs w:val="28"/>
        </w:rPr>
        <w:t>6小時</w:t>
      </w:r>
    </w:p>
    <w:p w:rsidR="00AB7BE8" w:rsidRDefault="00AB7BE8" w:rsidP="00381AC0">
      <w:pPr>
        <w:pStyle w:val="a5"/>
        <w:spacing w:line="276" w:lineRule="auto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運動心理學、運動生理學、運動生物力學。</w:t>
      </w:r>
    </w:p>
    <w:p w:rsidR="00AB7BE8" w:rsidRDefault="00AB7BE8" w:rsidP="00381AC0">
      <w:pPr>
        <w:pStyle w:val="a5"/>
        <w:spacing w:line="276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2.運動訓練計4小時：</w:t>
      </w:r>
    </w:p>
    <w:p w:rsidR="00AB7BE8" w:rsidRDefault="00AB7BE8" w:rsidP="00381AC0">
      <w:pPr>
        <w:pStyle w:val="a5"/>
        <w:spacing w:line="276" w:lineRule="auto"/>
        <w:ind w:left="1176" w:hangingChars="420" w:hanging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運動教練及訓練學、專項體能訓練及評估、專項重量訓練。</w:t>
      </w:r>
    </w:p>
    <w:p w:rsidR="00AB7BE8" w:rsidRDefault="00AB7BE8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3.運動管理計4小時</w:t>
      </w:r>
    </w:p>
    <w:p w:rsidR="00981C45" w:rsidRDefault="00981C45" w:rsidP="00381AC0">
      <w:pPr>
        <w:pStyle w:val="a5"/>
        <w:spacing w:line="276" w:lineRule="auto"/>
        <w:ind w:firstLineChars="420" w:firstLine="1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高爾夫發展趨勢、教練管理學</w:t>
      </w:r>
    </w:p>
    <w:p w:rsidR="00981C45" w:rsidRDefault="00981C45" w:rsidP="00381AC0">
      <w:pPr>
        <w:pStyle w:val="a5"/>
        <w:spacing w:line="276" w:lineRule="auto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4.運動醫學計2小時：</w:t>
      </w:r>
    </w:p>
    <w:p w:rsidR="00981C45" w:rsidRDefault="00981C45" w:rsidP="00381AC0">
      <w:pPr>
        <w:pStyle w:val="a5"/>
        <w:spacing w:line="276" w:lineRule="auto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運動傷害防護及急救操作</w:t>
      </w:r>
    </w:p>
    <w:p w:rsidR="00981C45" w:rsidRDefault="00981C45" w:rsidP="00381AC0">
      <w:pPr>
        <w:pStyle w:val="a5"/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(四)、術科技術指導計6小時</w:t>
      </w:r>
    </w:p>
    <w:p w:rsidR="00981C45" w:rsidRPr="00981C45" w:rsidRDefault="00981C45" w:rsidP="00381AC0">
      <w:pPr>
        <w:pStyle w:val="a5"/>
        <w:spacing w:line="276" w:lineRule="auto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(五)、座談、結訓</w:t>
      </w:r>
    </w:p>
    <w:p w:rsidR="006341BA" w:rsidRDefault="009F2A93" w:rsidP="00381AC0">
      <w:pPr>
        <w:pStyle w:val="a5"/>
        <w:spacing w:line="276" w:lineRule="auto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十一、</w:t>
      </w:r>
      <w:r w:rsidR="00DE1E28">
        <w:rPr>
          <w:rFonts w:ascii="標楷體" w:eastAsia="標楷體" w:hAnsi="標楷體" w:hint="eastAsia"/>
          <w:b/>
          <w:sz w:val="28"/>
          <w:szCs w:val="28"/>
        </w:rPr>
        <w:t>合</w:t>
      </w:r>
      <w:r w:rsidR="00981C45" w:rsidRPr="00BA3226">
        <w:rPr>
          <w:rFonts w:ascii="標楷體" w:eastAsia="標楷體" w:hAnsi="標楷體" w:hint="eastAsia"/>
          <w:b/>
          <w:sz w:val="28"/>
          <w:szCs w:val="28"/>
        </w:rPr>
        <w:t>格標準</w:t>
      </w:r>
      <w:r w:rsidR="00981C45" w:rsidRPr="00981C45">
        <w:rPr>
          <w:rFonts w:ascii="標楷體" w:eastAsia="標楷體" w:hAnsi="標楷體" w:hint="eastAsia"/>
          <w:sz w:val="28"/>
          <w:szCs w:val="28"/>
        </w:rPr>
        <w:t>：</w:t>
      </w:r>
    </w:p>
    <w:p w:rsidR="007E681D" w:rsidRDefault="006341BA" w:rsidP="007E681D">
      <w:pPr>
        <w:pStyle w:val="a5"/>
        <w:numPr>
          <w:ilvl w:val="0"/>
          <w:numId w:val="11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6341BA">
        <w:rPr>
          <w:rFonts w:ascii="標楷體" w:eastAsia="標楷體" w:hAnsi="標楷體" w:hint="eastAsia"/>
          <w:sz w:val="28"/>
          <w:szCs w:val="28"/>
        </w:rPr>
        <w:t>講習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學科測驗平均成績達70分（含）以上</w:t>
      </w:r>
      <w:r w:rsidR="007E681D" w:rsidRPr="007E681D">
        <w:rPr>
          <w:rFonts w:ascii="標楷體" w:eastAsia="標楷體" w:hAnsi="標楷體" w:hint="eastAsia"/>
          <w:sz w:val="28"/>
          <w:szCs w:val="28"/>
        </w:rPr>
        <w:t>，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兩回合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術科檢測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成績平均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85</w:t>
      </w:r>
      <w:proofErr w:type="gramStart"/>
      <w:r w:rsidRPr="00BA3226">
        <w:rPr>
          <w:rFonts w:ascii="標楷體" w:eastAsia="標楷體" w:hAnsi="標楷體" w:hint="eastAsia"/>
          <w:sz w:val="28"/>
          <w:szCs w:val="28"/>
          <w:u w:val="single"/>
        </w:rPr>
        <w:lastRenderedPageBreak/>
        <w:t>桿</w:t>
      </w:r>
      <w:proofErr w:type="gramEnd"/>
      <w:r w:rsidRPr="00BA3226">
        <w:rPr>
          <w:rFonts w:ascii="標楷體" w:eastAsia="標楷體" w:hAnsi="標楷體" w:hint="eastAsia"/>
          <w:sz w:val="28"/>
          <w:szCs w:val="28"/>
          <w:u w:val="single"/>
        </w:rPr>
        <w:t>（含）以內</w:t>
      </w:r>
      <w:r w:rsidR="007E681D">
        <w:rPr>
          <w:rFonts w:ascii="標楷體" w:eastAsia="標楷體" w:hAnsi="標楷體" w:hint="eastAsia"/>
          <w:sz w:val="28"/>
          <w:szCs w:val="28"/>
          <w:u w:val="single"/>
        </w:rPr>
        <w:t>為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合格</w:t>
      </w:r>
      <w:r w:rsidRPr="006341BA">
        <w:rPr>
          <w:rFonts w:ascii="標楷體" w:eastAsia="標楷體" w:hAnsi="標楷體" w:hint="eastAsia"/>
          <w:sz w:val="28"/>
          <w:szCs w:val="28"/>
        </w:rPr>
        <w:t>，由本會</w:t>
      </w:r>
      <w:r w:rsidRPr="00981C45">
        <w:rPr>
          <w:rFonts w:ascii="標楷體" w:eastAsia="標楷體" w:hAnsi="標楷體" w:hint="eastAsia"/>
          <w:sz w:val="28"/>
          <w:szCs w:val="28"/>
        </w:rPr>
        <w:t>報請體育運動總會</w:t>
      </w:r>
      <w:r>
        <w:rPr>
          <w:rFonts w:ascii="標楷體" w:eastAsia="標楷體" w:hAnsi="標楷體" w:hint="eastAsia"/>
          <w:sz w:val="28"/>
          <w:szCs w:val="28"/>
        </w:rPr>
        <w:t>核</w:t>
      </w:r>
      <w:r w:rsidRPr="006341BA">
        <w:rPr>
          <w:rFonts w:ascii="標楷體" w:eastAsia="標楷體" w:hAnsi="標楷體" w:hint="eastAsia"/>
          <w:sz w:val="28"/>
          <w:szCs w:val="28"/>
        </w:rPr>
        <w:t>發</w:t>
      </w:r>
      <w:r w:rsidR="007C69A8">
        <w:rPr>
          <w:rFonts w:ascii="標楷體" w:eastAsia="標楷體" w:hAnsi="標楷體" w:hint="eastAsia"/>
          <w:sz w:val="28"/>
          <w:szCs w:val="28"/>
        </w:rPr>
        <w:t>C級</w:t>
      </w:r>
      <w:r>
        <w:rPr>
          <w:rFonts w:ascii="標楷體" w:eastAsia="標楷體" w:hAnsi="標楷體" w:hint="eastAsia"/>
          <w:sz w:val="28"/>
          <w:szCs w:val="28"/>
        </w:rPr>
        <w:t>教練證</w:t>
      </w:r>
      <w:r w:rsidR="007E681D">
        <w:rPr>
          <w:rFonts w:ascii="標楷體" w:eastAsia="標楷體" w:hAnsi="標楷體" w:hint="eastAsia"/>
          <w:sz w:val="28"/>
          <w:szCs w:val="28"/>
        </w:rPr>
        <w:t>。</w:t>
      </w:r>
    </w:p>
    <w:p w:rsidR="006341BA" w:rsidRDefault="007E681D" w:rsidP="007E681D">
      <w:pPr>
        <w:pStyle w:val="a5"/>
        <w:numPr>
          <w:ilvl w:val="0"/>
          <w:numId w:val="11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6341BA">
        <w:rPr>
          <w:rFonts w:ascii="標楷體" w:eastAsia="標楷體" w:hAnsi="標楷體" w:hint="eastAsia"/>
          <w:sz w:val="28"/>
          <w:szCs w:val="28"/>
        </w:rPr>
        <w:t>講習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學科測驗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平均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成績達70分（含）以上</w:t>
      </w:r>
      <w:r w:rsidRPr="007E681D">
        <w:rPr>
          <w:rFonts w:ascii="標楷體" w:eastAsia="標楷體" w:hAnsi="標楷體" w:hint="eastAsia"/>
          <w:sz w:val="28"/>
          <w:szCs w:val="28"/>
        </w:rPr>
        <w:t>，</w:t>
      </w:r>
      <w:r w:rsidR="004548BD" w:rsidRPr="004548BD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術科檢測</w:t>
      </w:r>
      <w:r>
        <w:rPr>
          <w:rFonts w:ascii="標楷體" w:eastAsia="標楷體" w:hAnsi="標楷體" w:hint="eastAsia"/>
          <w:sz w:val="28"/>
          <w:szCs w:val="28"/>
          <w:u w:val="single"/>
        </w:rPr>
        <w:t>成績</w:t>
      </w:r>
      <w:r w:rsidR="009657D2">
        <w:rPr>
          <w:rFonts w:ascii="標楷體" w:eastAsia="標楷體" w:hAnsi="標楷體" w:hint="eastAsia"/>
          <w:sz w:val="28"/>
          <w:szCs w:val="28"/>
          <w:u w:val="single"/>
        </w:rPr>
        <w:t>平均</w:t>
      </w:r>
      <w:r>
        <w:rPr>
          <w:rFonts w:ascii="標楷體" w:eastAsia="標楷體" w:hAnsi="標楷體" w:hint="eastAsia"/>
          <w:sz w:val="28"/>
          <w:szCs w:val="28"/>
          <w:u w:val="single"/>
        </w:rPr>
        <w:t>未達85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(含)</w:t>
      </w:r>
      <w:r w:rsidRPr="007D26D3">
        <w:rPr>
          <w:rFonts w:ascii="標楷體" w:eastAsia="標楷體" w:hAnsi="標楷體" w:hint="eastAsia"/>
          <w:sz w:val="28"/>
          <w:szCs w:val="28"/>
        </w:rPr>
        <w:t>，</w:t>
      </w:r>
      <w:r w:rsidR="009657D2" w:rsidRPr="009657D2">
        <w:rPr>
          <w:rFonts w:ascii="標楷體" w:eastAsia="標楷體" w:hAnsi="標楷體" w:hint="eastAsia"/>
          <w:sz w:val="28"/>
          <w:szCs w:val="28"/>
          <w:u w:val="single"/>
        </w:rPr>
        <w:t>惟達</w:t>
      </w:r>
      <w:r w:rsidR="00705318">
        <w:rPr>
          <w:rFonts w:ascii="標楷體" w:eastAsia="標楷體" w:hAnsi="標楷體" w:hint="eastAsia"/>
          <w:sz w:val="28"/>
          <w:szCs w:val="28"/>
          <w:u w:val="single"/>
        </w:rPr>
        <w:t>90</w:t>
      </w:r>
      <w:proofErr w:type="gramStart"/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="00705318" w:rsidRPr="00705318">
        <w:rPr>
          <w:rFonts w:ascii="標楷體" w:eastAsia="標楷體" w:hAnsi="標楷體" w:hint="eastAsia"/>
          <w:sz w:val="28"/>
          <w:szCs w:val="28"/>
          <w:u w:val="single"/>
        </w:rPr>
        <w:t>（含）以內</w:t>
      </w:r>
      <w:r w:rsidR="007D26D3" w:rsidRPr="007D26D3">
        <w:rPr>
          <w:rFonts w:ascii="標楷體" w:eastAsia="標楷體" w:hAnsi="標楷體" w:hint="eastAsia"/>
          <w:sz w:val="28"/>
          <w:szCs w:val="28"/>
        </w:rPr>
        <w:t>人員</w:t>
      </w:r>
      <w:r w:rsidRPr="007E681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由本會核發指導社團初級教練證。</w:t>
      </w:r>
    </w:p>
    <w:p w:rsidR="00981C45" w:rsidRDefault="006341BA" w:rsidP="009657D2">
      <w:pPr>
        <w:pStyle w:val="a5"/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C63B5">
        <w:rPr>
          <w:rFonts w:ascii="標楷體" w:eastAsia="標楷體" w:hAnsi="標楷體" w:hint="eastAsia"/>
          <w:sz w:val="28"/>
          <w:szCs w:val="28"/>
          <w:u w:val="single"/>
        </w:rPr>
        <w:t>學科或術科測驗其中一項未合格者，其資格准予保留二年</w:t>
      </w:r>
      <w:r w:rsidR="00911E13" w:rsidRPr="00DC63B5">
        <w:rPr>
          <w:rFonts w:ascii="標楷體" w:eastAsia="標楷體" w:hAnsi="標楷體" w:hint="eastAsia"/>
          <w:sz w:val="28"/>
          <w:szCs w:val="28"/>
          <w:u w:val="single"/>
        </w:rPr>
        <w:t>內參加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本會舉辦之同等級</w:t>
      </w:r>
      <w:proofErr w:type="gramStart"/>
      <w:r w:rsidRPr="00DC63B5">
        <w:rPr>
          <w:rFonts w:ascii="標楷體" w:eastAsia="標楷體" w:hAnsi="標楷體" w:hint="eastAsia"/>
          <w:sz w:val="28"/>
          <w:szCs w:val="28"/>
          <w:u w:val="single"/>
        </w:rPr>
        <w:t>講習補測</w:t>
      </w:r>
      <w:proofErr w:type="gramEnd"/>
      <w:r w:rsidR="001A25AC">
        <w:rPr>
          <w:rFonts w:ascii="標楷體" w:eastAsia="標楷體" w:hAnsi="標楷體" w:hint="eastAsia"/>
          <w:sz w:val="28"/>
          <w:szCs w:val="28"/>
        </w:rPr>
        <w:t>，</w:t>
      </w:r>
      <w:r w:rsidR="001A25AC" w:rsidRPr="009657D2">
        <w:rPr>
          <w:rFonts w:ascii="標楷體" w:eastAsia="標楷體" w:hAnsi="標楷體" w:hint="eastAsia"/>
          <w:sz w:val="28"/>
          <w:szCs w:val="28"/>
        </w:rPr>
        <w:t>如</w:t>
      </w:r>
      <w:r w:rsidRPr="009657D2">
        <w:rPr>
          <w:rFonts w:ascii="標楷體" w:eastAsia="標楷體" w:hAnsi="標楷體" w:hint="eastAsia"/>
          <w:sz w:val="28"/>
          <w:szCs w:val="28"/>
        </w:rPr>
        <w:t>成績合格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，C級教練</w:t>
      </w:r>
      <w:r w:rsidRPr="009657D2">
        <w:rPr>
          <w:rFonts w:ascii="標楷體" w:eastAsia="標楷體" w:hAnsi="標楷體" w:hint="eastAsia"/>
          <w:sz w:val="28"/>
          <w:szCs w:val="28"/>
        </w:rPr>
        <w:t>則報請體育運動總會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，扎根社團師資則由本會</w:t>
      </w:r>
      <w:r w:rsidRPr="009657D2">
        <w:rPr>
          <w:rFonts w:ascii="標楷體" w:eastAsia="標楷體" w:hAnsi="標楷體" w:hint="eastAsia"/>
          <w:sz w:val="28"/>
          <w:szCs w:val="28"/>
        </w:rPr>
        <w:t>補</w:t>
      </w:r>
      <w:r w:rsidR="009657D2" w:rsidRPr="009657D2">
        <w:rPr>
          <w:rFonts w:ascii="標楷體" w:eastAsia="標楷體" w:hAnsi="標楷體" w:hint="eastAsia"/>
          <w:sz w:val="28"/>
          <w:szCs w:val="28"/>
        </w:rPr>
        <w:t>(核)</w:t>
      </w:r>
      <w:r w:rsidRPr="009657D2">
        <w:rPr>
          <w:rFonts w:ascii="標楷體" w:eastAsia="標楷體" w:hAnsi="標楷體" w:hint="eastAsia"/>
          <w:sz w:val="28"/>
          <w:szCs w:val="28"/>
        </w:rPr>
        <w:t>發教練證。</w:t>
      </w:r>
    </w:p>
    <w:p w:rsidR="00911E13" w:rsidRPr="0093583F" w:rsidRDefault="00911E13" w:rsidP="009657D2">
      <w:pPr>
        <w:pStyle w:val="a5"/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93583F">
        <w:rPr>
          <w:rFonts w:ascii="標楷體" w:eastAsia="標楷體" w:hAnsi="標楷體" w:hint="eastAsia"/>
          <w:sz w:val="28"/>
          <w:szCs w:val="28"/>
        </w:rPr>
        <w:t>學科合格人員參加</w:t>
      </w:r>
      <w:r w:rsidRPr="0093583F">
        <w:rPr>
          <w:rFonts w:ascii="標楷體" w:eastAsia="標楷體" w:hAnsi="標楷體" w:hint="eastAsia"/>
          <w:sz w:val="28"/>
          <w:szCs w:val="28"/>
          <w:u w:val="single"/>
        </w:rPr>
        <w:t>術科檢(補)測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數80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桿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(含)</w:t>
      </w:r>
      <w:proofErr w:type="gramStart"/>
      <w:r w:rsidRPr="0093583F">
        <w:rPr>
          <w:rFonts w:ascii="標楷體" w:eastAsia="標楷體" w:hAnsi="標楷體" w:hint="eastAsia"/>
          <w:sz w:val="28"/>
          <w:szCs w:val="28"/>
          <w:u w:val="single"/>
        </w:rPr>
        <w:t>以內</w:t>
      </w:r>
      <w:r w:rsidRPr="0093583F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93583F">
        <w:rPr>
          <w:rFonts w:ascii="標楷體" w:eastAsia="標楷體" w:hAnsi="標楷體" w:hint="eastAsia"/>
          <w:sz w:val="28"/>
          <w:szCs w:val="28"/>
          <w:u w:val="single"/>
        </w:rPr>
        <w:t>成績准予保留二年</w:t>
      </w:r>
      <w:r w:rsidR="00FA38AB" w:rsidRPr="0093583F">
        <w:rPr>
          <w:rFonts w:ascii="標楷體" w:eastAsia="標楷體" w:hAnsi="標楷體" w:hint="eastAsia"/>
          <w:sz w:val="28"/>
          <w:szCs w:val="28"/>
          <w:u w:val="single"/>
        </w:rPr>
        <w:t>後參加當年度B級教練講習會得免術科檢測乙次</w:t>
      </w:r>
      <w:r w:rsidR="00032A78" w:rsidRPr="0093583F">
        <w:rPr>
          <w:rFonts w:ascii="標楷體" w:eastAsia="標楷體" w:hAnsi="標楷體" w:hint="eastAsia"/>
          <w:sz w:val="28"/>
          <w:szCs w:val="28"/>
        </w:rPr>
        <w:t>。</w:t>
      </w:r>
    </w:p>
    <w:p w:rsidR="009E4EDC" w:rsidRDefault="009E4EDC" w:rsidP="009E4EDC">
      <w:pPr>
        <w:snapToGrid w:val="0"/>
        <w:spacing w:before="20" w:after="20"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十二、</w:t>
      </w:r>
      <w:r w:rsidRPr="009E4EDC">
        <w:rPr>
          <w:rFonts w:ascii="標楷體" w:eastAsia="標楷體" w:hAnsi="標楷體"/>
          <w:b/>
          <w:sz w:val="28"/>
          <w:szCs w:val="28"/>
        </w:rPr>
        <w:t>報名方式</w:t>
      </w:r>
      <w:r w:rsidRPr="009E4EDC">
        <w:rPr>
          <w:rFonts w:ascii="標楷體" w:eastAsia="標楷體" w:hAnsi="標楷體"/>
          <w:sz w:val="28"/>
          <w:szCs w:val="28"/>
        </w:rPr>
        <w:t>：</w:t>
      </w:r>
    </w:p>
    <w:p w:rsidR="002234B0" w:rsidRPr="002234B0" w:rsidRDefault="009E4EDC" w:rsidP="002234B0">
      <w:pPr>
        <w:pStyle w:val="ae"/>
        <w:numPr>
          <w:ilvl w:val="0"/>
          <w:numId w:val="12"/>
        </w:numPr>
        <w:snapToGrid w:val="0"/>
        <w:spacing w:before="20" w:after="2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ED051F">
        <w:rPr>
          <w:rFonts w:ascii="標楷體" w:eastAsia="標楷體" w:hAnsi="標楷體"/>
          <w:sz w:val="28"/>
          <w:szCs w:val="28"/>
          <w:u w:val="single"/>
        </w:rPr>
        <w:t>現場報名</w:t>
      </w:r>
      <w:r w:rsidRPr="002234B0">
        <w:rPr>
          <w:rFonts w:ascii="標楷體" w:eastAsia="標楷體" w:hAnsi="標楷體"/>
          <w:sz w:val="28"/>
          <w:szCs w:val="28"/>
        </w:rPr>
        <w:t>：地點：中華民國高爾夫協會 104 台北市南京東路二段 125 號 12 樓之 1 電話：(02) 2516-5611 分機 1</w:t>
      </w:r>
      <w:r w:rsidR="00903CD0">
        <w:rPr>
          <w:rFonts w:ascii="標楷體" w:eastAsia="標楷體" w:hAnsi="標楷體" w:hint="eastAsia"/>
          <w:sz w:val="28"/>
          <w:szCs w:val="28"/>
        </w:rPr>
        <w:t>3</w:t>
      </w:r>
      <w:r w:rsidRPr="002234B0">
        <w:rPr>
          <w:rFonts w:ascii="標楷體" w:eastAsia="標楷體" w:hAnsi="標楷體"/>
          <w:sz w:val="28"/>
          <w:szCs w:val="28"/>
        </w:rPr>
        <w:t xml:space="preserve"> </w:t>
      </w:r>
      <w:r w:rsidR="00903CD0">
        <w:rPr>
          <w:rFonts w:ascii="標楷體" w:eastAsia="標楷體" w:hAnsi="標楷體" w:hint="eastAsia"/>
          <w:sz w:val="28"/>
          <w:szCs w:val="28"/>
        </w:rPr>
        <w:t>洽講習</w:t>
      </w:r>
      <w:r w:rsidRPr="002234B0">
        <w:rPr>
          <w:rFonts w:ascii="標楷體" w:eastAsia="標楷體" w:hAnsi="標楷體"/>
          <w:sz w:val="28"/>
          <w:szCs w:val="28"/>
        </w:rPr>
        <w:t>承辦人：</w:t>
      </w:r>
      <w:r w:rsidR="00903CD0">
        <w:rPr>
          <w:rFonts w:ascii="標楷體" w:eastAsia="標楷體" w:hAnsi="標楷體" w:hint="eastAsia"/>
          <w:sz w:val="28"/>
          <w:szCs w:val="28"/>
        </w:rPr>
        <w:t>陳筆強先生</w:t>
      </w:r>
    </w:p>
    <w:p w:rsidR="00903CD0" w:rsidRDefault="00903CD0" w:rsidP="00ED051F">
      <w:pPr>
        <w:pStyle w:val="ae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ED051F">
        <w:rPr>
          <w:rFonts w:ascii="標楷體" w:eastAsia="標楷體" w:hAnsi="標楷體" w:hint="eastAsia"/>
          <w:sz w:val="28"/>
          <w:szCs w:val="28"/>
          <w:u w:val="single"/>
        </w:rPr>
        <w:t>網路線上報名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：請逕行至協會網站</w:t>
      </w:r>
      <w:r w:rsidR="00ED051F" w:rsidRPr="00ED051F">
        <w:rPr>
          <w:rFonts w:ascii="標楷體" w:eastAsia="標楷體" w:hAnsi="標楷體"/>
          <w:sz w:val="28"/>
          <w:szCs w:val="28"/>
          <w:u w:val="single"/>
        </w:rPr>
        <w:t>http://www.garoc.org/</w:t>
      </w:r>
      <w:r>
        <w:rPr>
          <w:rFonts w:ascii="標楷體" w:eastAsia="標楷體" w:hAnsi="標楷體" w:hint="eastAsia"/>
          <w:sz w:val="28"/>
          <w:szCs w:val="28"/>
        </w:rPr>
        <w:t>【裁判教練】區點選講習會名稱後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登入線上報名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系統</w:t>
      </w:r>
      <w:r w:rsidRPr="00903CD0">
        <w:rPr>
          <w:rFonts w:ascii="標楷體" w:eastAsia="標楷體" w:hAnsi="標楷體" w:hint="eastAsia"/>
          <w:sz w:val="28"/>
          <w:szCs w:val="28"/>
        </w:rPr>
        <w:t>，詳填報名表各項資料</w:t>
      </w:r>
      <w:r w:rsidR="00415036">
        <w:rPr>
          <w:rFonts w:ascii="標楷體" w:eastAsia="標楷體" w:hAnsi="標楷體" w:hint="eastAsia"/>
          <w:sz w:val="28"/>
          <w:szCs w:val="28"/>
        </w:rPr>
        <w:t>後送出</w:t>
      </w:r>
      <w:r w:rsidR="00ED051F" w:rsidRPr="00903CD0">
        <w:rPr>
          <w:rFonts w:ascii="標楷體" w:eastAsia="標楷體" w:hAnsi="標楷體" w:hint="eastAsia"/>
          <w:sz w:val="28"/>
          <w:szCs w:val="28"/>
        </w:rPr>
        <w:t>(不接受通信報名)</w:t>
      </w:r>
      <w:r w:rsidR="00ED051F">
        <w:rPr>
          <w:rFonts w:ascii="標楷體" w:eastAsia="標楷體" w:hAnsi="標楷體" w:hint="eastAsia"/>
          <w:sz w:val="28"/>
          <w:szCs w:val="28"/>
        </w:rPr>
        <w:t>；報名人</w:t>
      </w:r>
      <w:r w:rsidR="00ED051F" w:rsidRPr="002234B0">
        <w:rPr>
          <w:rFonts w:ascii="標楷體" w:eastAsia="標楷體" w:hAnsi="標楷體"/>
          <w:sz w:val="28"/>
          <w:szCs w:val="28"/>
        </w:rPr>
        <w:t>務必於報名截止</w:t>
      </w:r>
      <w:proofErr w:type="gramStart"/>
      <w:r w:rsidR="00ED051F" w:rsidRPr="002234B0">
        <w:rPr>
          <w:rFonts w:ascii="標楷體" w:eastAsia="標楷體" w:hAnsi="標楷體"/>
          <w:sz w:val="28"/>
          <w:szCs w:val="28"/>
        </w:rPr>
        <w:t>日前</w:t>
      </w:r>
      <w:r w:rsidR="00032A78">
        <w:rPr>
          <w:rFonts w:ascii="標楷體" w:eastAsia="標楷體" w:hAnsi="標楷體" w:hint="eastAsia"/>
          <w:sz w:val="28"/>
          <w:szCs w:val="28"/>
        </w:rPr>
        <w:t>洽</w:t>
      </w:r>
      <w:r w:rsidR="00415036">
        <w:rPr>
          <w:rFonts w:ascii="標楷體" w:eastAsia="標楷體" w:hAnsi="標楷體" w:hint="eastAsia"/>
          <w:sz w:val="28"/>
          <w:szCs w:val="28"/>
        </w:rPr>
        <w:t>本會</w:t>
      </w:r>
      <w:proofErr w:type="gramEnd"/>
      <w:r w:rsidR="00032A78" w:rsidRPr="002234B0">
        <w:rPr>
          <w:rFonts w:ascii="標楷體" w:eastAsia="標楷體" w:hAnsi="標楷體"/>
          <w:sz w:val="28"/>
          <w:szCs w:val="28"/>
        </w:rPr>
        <w:t>確認</w:t>
      </w:r>
      <w:r w:rsidR="00ED051F" w:rsidRPr="002234B0">
        <w:rPr>
          <w:rFonts w:ascii="標楷體" w:eastAsia="標楷體" w:hAnsi="標楷體"/>
          <w:sz w:val="28"/>
          <w:szCs w:val="28"/>
        </w:rPr>
        <w:t>是否收到報名</w:t>
      </w:r>
      <w:r w:rsidR="00415036">
        <w:rPr>
          <w:rFonts w:ascii="標楷體" w:eastAsia="標楷體" w:hAnsi="標楷體" w:hint="eastAsia"/>
          <w:sz w:val="28"/>
          <w:szCs w:val="28"/>
        </w:rPr>
        <w:t>資料</w:t>
      </w:r>
      <w:r w:rsidR="00ED051F" w:rsidRPr="002234B0">
        <w:rPr>
          <w:rFonts w:ascii="標楷體" w:eastAsia="標楷體" w:hAnsi="標楷體"/>
          <w:sz w:val="28"/>
          <w:szCs w:val="28"/>
        </w:rPr>
        <w:t>及匯款單，報名截止後，本會一概不予受理。</w:t>
      </w:r>
    </w:p>
    <w:p w:rsidR="00331C36" w:rsidRPr="00586CF7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十三、</w:t>
      </w:r>
      <w:r w:rsidR="00331C36" w:rsidRPr="00BA3226">
        <w:rPr>
          <w:rFonts w:ascii="標楷體" w:eastAsia="標楷體" w:hAnsi="標楷體" w:hint="eastAsia"/>
          <w:b/>
          <w:sz w:val="28"/>
          <w:szCs w:val="28"/>
        </w:rPr>
        <w:t>報名</w:t>
      </w:r>
      <w:r w:rsidR="00415036">
        <w:rPr>
          <w:rFonts w:ascii="標楷體" w:eastAsia="標楷體" w:hAnsi="標楷體" w:hint="eastAsia"/>
          <w:b/>
          <w:sz w:val="28"/>
          <w:szCs w:val="28"/>
        </w:rPr>
        <w:t>須知</w:t>
      </w:r>
      <w:r w:rsidR="00331C36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6341BA" w:rsidRDefault="00903CD0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r w:rsidR="002234B0">
        <w:rPr>
          <w:rFonts w:ascii="標楷體" w:eastAsia="標楷體" w:hAnsi="標楷體" w:hint="eastAsia"/>
          <w:sz w:val="28"/>
          <w:szCs w:val="28"/>
        </w:rPr>
        <w:t>網路線上報名</w:t>
      </w:r>
      <w:proofErr w:type="gramEnd"/>
      <w:r w:rsidR="00415036">
        <w:rPr>
          <w:rFonts w:ascii="標楷體" w:eastAsia="標楷體" w:hAnsi="標楷體" w:hint="eastAsia"/>
          <w:sz w:val="28"/>
          <w:szCs w:val="28"/>
        </w:rPr>
        <w:t>人員</w:t>
      </w:r>
      <w:r w:rsidR="002234B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415036">
        <w:rPr>
          <w:rFonts w:ascii="標楷體" w:eastAsia="標楷體" w:hAnsi="標楷體" w:hint="eastAsia"/>
          <w:sz w:val="28"/>
          <w:szCs w:val="28"/>
        </w:rPr>
        <w:t>先完成報名費郵政劃撥(</w:t>
      </w:r>
      <w:r w:rsidR="00415036" w:rsidRPr="002234B0">
        <w:rPr>
          <w:rFonts w:ascii="標楷體" w:eastAsia="標楷體" w:hAnsi="標楷體"/>
          <w:sz w:val="28"/>
          <w:szCs w:val="28"/>
        </w:rPr>
        <w:t>帳號 19691231，戶名</w:t>
      </w:r>
      <w:r w:rsidR="00415036">
        <w:rPr>
          <w:rFonts w:ascii="標楷體" w:eastAsia="標楷體" w:hAnsi="標楷體" w:hint="eastAsia"/>
          <w:sz w:val="28"/>
          <w:szCs w:val="28"/>
        </w:rPr>
        <w:t>：</w:t>
      </w:r>
      <w:r w:rsidR="00415036" w:rsidRPr="002234B0">
        <w:rPr>
          <w:rFonts w:ascii="標楷體" w:eastAsia="標楷體" w:hAnsi="標楷體"/>
          <w:sz w:val="28"/>
          <w:szCs w:val="28"/>
        </w:rPr>
        <w:t>中華民國高爾夫協會</w:t>
      </w:r>
      <w:r w:rsidR="00415036">
        <w:rPr>
          <w:rFonts w:ascii="標楷體" w:eastAsia="標楷體" w:hAnsi="標楷體" w:hint="eastAsia"/>
          <w:sz w:val="28"/>
          <w:szCs w:val="28"/>
        </w:rPr>
        <w:t>)</w:t>
      </w:r>
      <w:r w:rsidR="0093583F">
        <w:rPr>
          <w:rFonts w:ascii="標楷體" w:eastAsia="標楷體" w:hAnsi="標楷體" w:hint="eastAsia"/>
          <w:sz w:val="28"/>
          <w:szCs w:val="28"/>
        </w:rPr>
        <w:t>，以利</w:t>
      </w:r>
      <w:proofErr w:type="gramStart"/>
      <w:r w:rsidR="0093583F">
        <w:rPr>
          <w:rFonts w:ascii="標楷體" w:eastAsia="標楷體" w:hAnsi="標楷體" w:hint="eastAsia"/>
          <w:sz w:val="28"/>
          <w:szCs w:val="28"/>
        </w:rPr>
        <w:t>網路線上</w:t>
      </w:r>
      <w:r w:rsidR="00415036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415036">
        <w:rPr>
          <w:rFonts w:ascii="標楷體" w:eastAsia="標楷體" w:hAnsi="標楷體" w:hint="eastAsia"/>
          <w:sz w:val="28"/>
          <w:szCs w:val="28"/>
        </w:rPr>
        <w:t>作業</w:t>
      </w:r>
      <w:r w:rsidR="00FA09A4" w:rsidRPr="00FA09A4">
        <w:rPr>
          <w:rFonts w:ascii="標楷體" w:eastAsia="標楷體" w:hAnsi="標楷體" w:hint="eastAsia"/>
          <w:sz w:val="28"/>
          <w:szCs w:val="28"/>
        </w:rPr>
        <w:t>。</w:t>
      </w:r>
    </w:p>
    <w:p w:rsidR="001A6F16" w:rsidRDefault="006C4DD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學科</w:t>
      </w:r>
      <w:r w:rsidR="004C1503">
        <w:rPr>
          <w:rFonts w:ascii="標楷體" w:eastAsia="標楷體" w:hAnsi="標楷體" w:hint="eastAsia"/>
          <w:sz w:val="28"/>
          <w:szCs w:val="28"/>
        </w:rPr>
        <w:t>報名費</w:t>
      </w:r>
      <w:r w:rsidR="004C1503" w:rsidRPr="00BA3226">
        <w:rPr>
          <w:rFonts w:ascii="標楷體" w:eastAsia="標楷體" w:hAnsi="標楷體" w:hint="eastAsia"/>
          <w:sz w:val="28"/>
          <w:szCs w:val="28"/>
          <w:u w:val="single"/>
        </w:rPr>
        <w:t>每人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新台幣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8,000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4C1503" w:rsidRPr="00BA3226">
        <w:rPr>
          <w:rFonts w:ascii="標楷體" w:eastAsia="標楷體" w:hAnsi="標楷體"/>
          <w:sz w:val="28"/>
          <w:szCs w:val="28"/>
        </w:rPr>
        <w:t>整</w:t>
      </w:r>
      <w:r w:rsidRPr="00BA3226">
        <w:rPr>
          <w:rFonts w:ascii="標楷體" w:eastAsia="標楷體" w:hAnsi="標楷體" w:hint="eastAsia"/>
          <w:sz w:val="28"/>
          <w:szCs w:val="28"/>
        </w:rPr>
        <w:t>(</w:t>
      </w:r>
      <w:r w:rsidR="001A6F16">
        <w:rPr>
          <w:rFonts w:ascii="標楷體" w:eastAsia="標楷體" w:hAnsi="標楷體" w:hint="eastAsia"/>
          <w:sz w:val="28"/>
          <w:szCs w:val="28"/>
        </w:rPr>
        <w:t>捐助</w:t>
      </w:r>
      <w:r w:rsidR="004C1503" w:rsidRPr="00BA3226">
        <w:rPr>
          <w:rFonts w:ascii="標楷體" w:eastAsia="標楷體" w:hAnsi="標楷體"/>
          <w:sz w:val="28"/>
          <w:szCs w:val="28"/>
        </w:rPr>
        <w:t>本會發展高爾夫</w:t>
      </w:r>
      <w:r w:rsidR="00DE11D1">
        <w:rPr>
          <w:rFonts w:ascii="標楷體" w:eastAsia="標楷體" w:hAnsi="標楷體" w:hint="eastAsia"/>
          <w:sz w:val="28"/>
          <w:szCs w:val="28"/>
        </w:rPr>
        <w:t>捐</w:t>
      </w:r>
      <w:r w:rsidR="001A6F16">
        <w:rPr>
          <w:rFonts w:ascii="標楷體" w:eastAsia="標楷體" w:hAnsi="標楷體" w:hint="eastAsia"/>
          <w:sz w:val="28"/>
          <w:szCs w:val="28"/>
        </w:rPr>
        <w:t>助</w:t>
      </w:r>
      <w:r w:rsidR="00DE11D1">
        <w:rPr>
          <w:rFonts w:ascii="標楷體" w:eastAsia="標楷體" w:hAnsi="標楷體" w:hint="eastAsia"/>
          <w:sz w:val="28"/>
          <w:szCs w:val="28"/>
        </w:rPr>
        <w:t>款</w:t>
      </w:r>
      <w:r w:rsidR="004C1503" w:rsidRPr="00BA3226">
        <w:rPr>
          <w:rFonts w:ascii="標楷體" w:eastAsia="標楷體" w:hAnsi="標楷體"/>
          <w:sz w:val="28"/>
          <w:szCs w:val="28"/>
        </w:rPr>
        <w:t>之球場可推薦</w:t>
      </w:r>
      <w:r w:rsidR="007D26D3">
        <w:rPr>
          <w:rFonts w:ascii="標楷體" w:eastAsia="標楷體" w:hAnsi="標楷體"/>
          <w:sz w:val="28"/>
          <w:szCs w:val="28"/>
          <w:u w:val="single"/>
        </w:rPr>
        <w:t>球場職員</w:t>
      </w:r>
      <w:r w:rsidR="007D26D3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人及學生</w:t>
      </w:r>
      <w:r w:rsidR="00974ACE">
        <w:rPr>
          <w:rFonts w:ascii="標楷體" w:eastAsia="標楷體" w:hAnsi="標楷體" w:hint="eastAsia"/>
          <w:sz w:val="28"/>
          <w:szCs w:val="28"/>
          <w:u w:val="single"/>
        </w:rPr>
        <w:t>【30歲以下】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新台幣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4,</w:t>
      </w:r>
      <w:r w:rsidR="0093583F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4C1503" w:rsidRPr="00BA3226">
        <w:rPr>
          <w:rFonts w:ascii="標楷體" w:eastAsia="標楷體" w:hAnsi="標楷體"/>
          <w:sz w:val="28"/>
          <w:szCs w:val="28"/>
        </w:rPr>
        <w:t>整</w:t>
      </w:r>
      <w:proofErr w:type="gramStart"/>
      <w:r w:rsidR="004C1503" w:rsidRPr="00BA3226">
        <w:rPr>
          <w:rFonts w:ascii="標楷體" w:eastAsia="標楷體" w:hAnsi="標楷體"/>
          <w:sz w:val="28"/>
          <w:szCs w:val="28"/>
        </w:rPr>
        <w:t>）</w:t>
      </w:r>
      <w:proofErr w:type="gramEnd"/>
      <w:r w:rsidR="004C1503" w:rsidRPr="00BA3226">
        <w:rPr>
          <w:rFonts w:ascii="標楷體" w:eastAsia="標楷體" w:hAnsi="標楷體"/>
          <w:sz w:val="28"/>
          <w:szCs w:val="28"/>
        </w:rPr>
        <w:t>；參加術科檢</w:t>
      </w:r>
      <w:r w:rsidRPr="00BA3226">
        <w:rPr>
          <w:rFonts w:ascii="標楷體" w:eastAsia="標楷體" w:hAnsi="標楷體" w:hint="eastAsia"/>
          <w:sz w:val="28"/>
          <w:szCs w:val="28"/>
        </w:rPr>
        <w:t>測</w:t>
      </w:r>
      <w:r w:rsidR="004C1503" w:rsidRPr="00BA3226">
        <w:rPr>
          <w:rFonts w:ascii="標楷體" w:eastAsia="標楷體" w:hAnsi="標楷體"/>
          <w:sz w:val="28"/>
          <w:szCs w:val="28"/>
        </w:rPr>
        <w:t>另繳交</w:t>
      </w:r>
      <w:r w:rsidRPr="00BA3226">
        <w:rPr>
          <w:rFonts w:ascii="標楷體" w:eastAsia="標楷體" w:hAnsi="標楷體" w:hint="eastAsia"/>
          <w:sz w:val="28"/>
          <w:szCs w:val="28"/>
          <w:u w:val="single"/>
        </w:rPr>
        <w:t>檢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測費新台幣</w:t>
      </w:r>
      <w:r w:rsidR="00BA3226" w:rsidRPr="00BA3226">
        <w:rPr>
          <w:rFonts w:ascii="標楷體" w:eastAsia="標楷體" w:hAnsi="標楷體" w:hint="eastAsia"/>
          <w:sz w:val="28"/>
          <w:szCs w:val="28"/>
          <w:u w:val="single"/>
        </w:rPr>
        <w:t>2,500</w:t>
      </w:r>
      <w:r w:rsidR="004C1503" w:rsidRPr="00BA3226">
        <w:rPr>
          <w:rFonts w:ascii="標楷體" w:eastAsia="標楷體" w:hAnsi="標楷體"/>
          <w:sz w:val="28"/>
          <w:szCs w:val="28"/>
          <w:u w:val="single"/>
        </w:rPr>
        <w:t>元</w:t>
      </w:r>
      <w:r w:rsidR="000C0241">
        <w:rPr>
          <w:rFonts w:ascii="標楷體" w:eastAsia="標楷體" w:hAnsi="標楷體" w:hint="eastAsia"/>
          <w:sz w:val="28"/>
          <w:szCs w:val="28"/>
        </w:rPr>
        <w:t>。</w:t>
      </w:r>
    </w:p>
    <w:p w:rsidR="000F4E65" w:rsidRDefault="000C024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EB2608">
        <w:rPr>
          <w:rFonts w:ascii="標楷體" w:eastAsia="標楷體" w:hAnsi="標楷體" w:hint="eastAsia"/>
          <w:sz w:val="28"/>
          <w:szCs w:val="28"/>
          <w:u w:val="single"/>
        </w:rPr>
        <w:t>報名</w:t>
      </w:r>
      <w:r w:rsidR="00A763B0" w:rsidRPr="00EB2608">
        <w:rPr>
          <w:rFonts w:ascii="標楷體" w:eastAsia="標楷體" w:hAnsi="標楷體" w:hint="eastAsia"/>
          <w:sz w:val="28"/>
          <w:szCs w:val="28"/>
          <w:u w:val="single"/>
        </w:rPr>
        <w:t>回訓</w:t>
      </w:r>
      <w:r w:rsidRPr="00EB2608">
        <w:rPr>
          <w:rFonts w:ascii="標楷體" w:eastAsia="標楷體" w:hAnsi="標楷體" w:hint="eastAsia"/>
          <w:sz w:val="28"/>
          <w:szCs w:val="28"/>
          <w:u w:val="single"/>
        </w:rPr>
        <w:t>研習人員</w:t>
      </w:r>
      <w:r w:rsidR="001A6F16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="001A6F16">
        <w:rPr>
          <w:rFonts w:ascii="標楷體" w:eastAsia="標楷體" w:hAnsi="標楷體" w:hint="eastAsia"/>
          <w:sz w:val="28"/>
          <w:szCs w:val="28"/>
          <w:u w:val="single"/>
        </w:rPr>
        <w:t>8小時研習課程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為</w:t>
      </w:r>
      <w:r w:rsidR="00787634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日計，</w:t>
      </w:r>
      <w:r w:rsidRPr="00EB2608">
        <w:rPr>
          <w:rFonts w:ascii="標楷體" w:eastAsia="標楷體" w:hAnsi="標楷體" w:hint="eastAsia"/>
          <w:sz w:val="28"/>
          <w:szCs w:val="28"/>
          <w:u w:val="single"/>
        </w:rPr>
        <w:t>每人</w:t>
      </w:r>
      <w:r w:rsidR="009D450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EB2608">
        <w:rPr>
          <w:rFonts w:ascii="標楷體" w:eastAsia="標楷體" w:hAnsi="標楷體" w:hint="eastAsia"/>
          <w:sz w:val="28"/>
          <w:szCs w:val="28"/>
          <w:u w:val="single"/>
        </w:rPr>
        <w:t>,</w:t>
      </w:r>
      <w:r w:rsidR="0093583F" w:rsidRPr="00EB2608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EB2608">
        <w:rPr>
          <w:rFonts w:ascii="標楷體" w:eastAsia="標楷體" w:hAnsi="標楷體" w:hint="eastAsia"/>
          <w:sz w:val="28"/>
          <w:szCs w:val="28"/>
          <w:u w:val="single"/>
        </w:rPr>
        <w:t>00元</w:t>
      </w:r>
      <w:r w:rsidR="009D450E" w:rsidRPr="009D450E">
        <w:rPr>
          <w:rFonts w:ascii="標楷體" w:eastAsia="標楷體" w:hAnsi="標楷體" w:hint="eastAsia"/>
          <w:sz w:val="28"/>
          <w:szCs w:val="28"/>
        </w:rPr>
        <w:t>；</w:t>
      </w:r>
      <w:r w:rsidR="009D450E">
        <w:rPr>
          <w:rFonts w:ascii="標楷體" w:eastAsia="標楷體" w:hAnsi="標楷體" w:hint="eastAsia"/>
          <w:sz w:val="28"/>
          <w:szCs w:val="28"/>
        </w:rPr>
        <w:t>由回訓人員依所需研習天</w:t>
      </w:r>
      <w:r w:rsidR="0021399F">
        <w:rPr>
          <w:rFonts w:ascii="標楷體" w:eastAsia="標楷體" w:hAnsi="標楷體" w:hint="eastAsia"/>
          <w:sz w:val="28"/>
          <w:szCs w:val="28"/>
        </w:rPr>
        <w:t>(</w:t>
      </w:r>
      <w:r w:rsidR="0021399F">
        <w:rPr>
          <w:rFonts w:ascii="標楷體" w:eastAsia="標楷體" w:hAnsi="標楷體" w:hint="eastAsia"/>
          <w:sz w:val="28"/>
          <w:szCs w:val="28"/>
        </w:rPr>
        <w:t>時</w:t>
      </w:r>
      <w:r w:rsidR="0021399F">
        <w:rPr>
          <w:rFonts w:ascii="標楷體" w:eastAsia="標楷體" w:hAnsi="標楷體" w:hint="eastAsia"/>
          <w:sz w:val="28"/>
          <w:szCs w:val="28"/>
        </w:rPr>
        <w:t>)</w:t>
      </w:r>
      <w:r w:rsidR="0021399F">
        <w:rPr>
          <w:rFonts w:ascii="標楷體" w:eastAsia="標楷體" w:hAnsi="標楷體" w:hint="eastAsia"/>
          <w:sz w:val="28"/>
          <w:szCs w:val="28"/>
        </w:rPr>
        <w:t>數報名</w:t>
      </w:r>
      <w:r w:rsidR="009D450E">
        <w:rPr>
          <w:rFonts w:ascii="標楷體" w:eastAsia="標楷體" w:hAnsi="標楷體" w:hint="eastAsia"/>
          <w:sz w:val="28"/>
          <w:szCs w:val="28"/>
        </w:rPr>
        <w:t>繳費</w:t>
      </w:r>
      <w:r w:rsidR="00787634">
        <w:rPr>
          <w:rFonts w:ascii="標楷體" w:eastAsia="標楷體" w:hAnsi="標楷體" w:hint="eastAsia"/>
          <w:sz w:val="28"/>
          <w:szCs w:val="28"/>
        </w:rPr>
        <w:t>(報名全程課程</w:t>
      </w:r>
      <w:r w:rsidR="00787634">
        <w:rPr>
          <w:rFonts w:ascii="標楷體" w:eastAsia="標楷體" w:hAnsi="標楷體" w:hint="eastAsia"/>
          <w:sz w:val="28"/>
          <w:szCs w:val="28"/>
        </w:rPr>
        <w:t>研習</w:t>
      </w:r>
      <w:bookmarkStart w:id="0" w:name="_GoBack"/>
      <w:bookmarkEnd w:id="0"/>
      <w:r w:rsidR="00787634">
        <w:rPr>
          <w:rFonts w:ascii="標楷體" w:eastAsia="標楷體" w:hAnsi="標楷體" w:hint="eastAsia"/>
          <w:sz w:val="28"/>
          <w:szCs w:val="28"/>
        </w:rPr>
        <w:t>以三日課程費用計)</w:t>
      </w:r>
      <w:r w:rsidR="00D75D46">
        <w:rPr>
          <w:rFonts w:ascii="標楷體" w:eastAsia="標楷體" w:hAnsi="標楷體" w:hint="eastAsia"/>
          <w:sz w:val="28"/>
          <w:szCs w:val="28"/>
        </w:rPr>
        <w:t>。</w:t>
      </w:r>
    </w:p>
    <w:p w:rsidR="004C1503" w:rsidRPr="00BA3226" w:rsidRDefault="00D97441" w:rsidP="009657D2">
      <w:pPr>
        <w:pStyle w:val="a5"/>
        <w:numPr>
          <w:ilvl w:val="0"/>
          <w:numId w:val="9"/>
        </w:numPr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報名</w:t>
      </w:r>
      <w:r w:rsidRPr="007C69A8">
        <w:rPr>
          <w:rFonts w:ascii="標楷體" w:eastAsia="標楷體" w:hAnsi="標楷體" w:hint="eastAsia"/>
          <w:sz w:val="28"/>
          <w:szCs w:val="28"/>
          <w:u w:val="single"/>
        </w:rPr>
        <w:t>截止日期：10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B24B6E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DA03C4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2400時</w:t>
      </w:r>
      <w:r w:rsidRPr="00974ACE">
        <w:rPr>
          <w:rFonts w:ascii="標楷體" w:eastAsia="標楷體" w:hAnsi="標楷體" w:hint="eastAsia"/>
          <w:sz w:val="28"/>
          <w:szCs w:val="28"/>
          <w:u w:val="single"/>
        </w:rPr>
        <w:t>止</w:t>
      </w:r>
      <w:r w:rsidRPr="00D97441">
        <w:rPr>
          <w:rFonts w:ascii="標楷體" w:eastAsia="標楷體" w:hAnsi="標楷體" w:hint="eastAsia"/>
          <w:sz w:val="28"/>
          <w:szCs w:val="28"/>
        </w:rPr>
        <w:t>；</w:t>
      </w:r>
      <w:r w:rsidRPr="007C69A8">
        <w:rPr>
          <w:rFonts w:ascii="標楷體" w:eastAsia="標楷體" w:hAnsi="標楷體" w:hint="eastAsia"/>
          <w:sz w:val="28"/>
          <w:szCs w:val="28"/>
        </w:rPr>
        <w:t>逾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7C69A8">
        <w:rPr>
          <w:rFonts w:ascii="標楷體" w:eastAsia="標楷體" w:hAnsi="標楷體" w:hint="eastAsia"/>
          <w:sz w:val="28"/>
          <w:szCs w:val="28"/>
        </w:rPr>
        <w:t>或資料未完備，</w:t>
      </w:r>
      <w:r>
        <w:rPr>
          <w:rFonts w:ascii="標楷體" w:eastAsia="標楷體" w:hAnsi="標楷體" w:hint="eastAsia"/>
          <w:sz w:val="28"/>
          <w:szCs w:val="28"/>
        </w:rPr>
        <w:t>系統</w:t>
      </w:r>
      <w:r w:rsidRPr="007C69A8">
        <w:rPr>
          <w:rFonts w:ascii="標楷體" w:eastAsia="標楷體" w:hAnsi="標楷體" w:hint="eastAsia"/>
          <w:sz w:val="28"/>
          <w:szCs w:val="28"/>
        </w:rPr>
        <w:t>概不予受理。</w:t>
      </w:r>
    </w:p>
    <w:p w:rsidR="00F24F62" w:rsidRPr="009B33F5" w:rsidRDefault="009E4EDC" w:rsidP="009B33F5">
      <w:pPr>
        <w:pStyle w:val="ae"/>
        <w:numPr>
          <w:ilvl w:val="0"/>
          <w:numId w:val="9"/>
        </w:numPr>
        <w:snapToGrid w:val="0"/>
        <w:spacing w:before="20" w:after="20" w:line="40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9B33F5">
        <w:rPr>
          <w:rFonts w:ascii="標楷體" w:eastAsia="標楷體" w:hAnsi="標楷體" w:hint="eastAsia"/>
          <w:sz w:val="28"/>
          <w:szCs w:val="28"/>
        </w:rPr>
        <w:t>完成報名後</w:t>
      </w:r>
      <w:r w:rsidR="00F24F62" w:rsidRPr="009B33F5">
        <w:rPr>
          <w:rFonts w:ascii="標楷體" w:eastAsia="標楷體" w:hAnsi="標楷體"/>
          <w:sz w:val="28"/>
          <w:szCs w:val="28"/>
        </w:rPr>
        <w:t>如遇突發狀況或傷</w:t>
      </w:r>
      <w:r w:rsidR="00F34F6B">
        <w:rPr>
          <w:rFonts w:ascii="標楷體" w:eastAsia="標楷體" w:hAnsi="標楷體" w:hint="eastAsia"/>
          <w:sz w:val="28"/>
          <w:szCs w:val="28"/>
        </w:rPr>
        <w:t>、</w:t>
      </w:r>
      <w:r w:rsidR="00F24F62" w:rsidRPr="009B33F5">
        <w:rPr>
          <w:rFonts w:ascii="標楷體" w:eastAsia="標楷體" w:hAnsi="標楷體"/>
          <w:sz w:val="28"/>
          <w:szCs w:val="28"/>
        </w:rPr>
        <w:t>病，</w:t>
      </w:r>
      <w:r w:rsidR="00F34F6B">
        <w:rPr>
          <w:rFonts w:ascii="標楷體" w:eastAsia="標楷體" w:hAnsi="標楷體" w:hint="eastAsia"/>
          <w:sz w:val="28"/>
          <w:szCs w:val="28"/>
        </w:rPr>
        <w:t>無法參加</w:t>
      </w:r>
      <w:r w:rsidR="0093583F" w:rsidRPr="009B33F5">
        <w:rPr>
          <w:rFonts w:ascii="標楷體" w:eastAsia="標楷體" w:hAnsi="標楷體" w:hint="eastAsia"/>
          <w:sz w:val="28"/>
          <w:szCs w:val="28"/>
        </w:rPr>
        <w:t>講習(術科檢測)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需</w:t>
      </w:r>
      <w:r w:rsidR="0093583F" w:rsidRPr="00DC63B5">
        <w:rPr>
          <w:rFonts w:ascii="標楷體" w:eastAsia="標楷體" w:hAnsi="標楷體"/>
          <w:sz w:val="28"/>
          <w:szCs w:val="28"/>
          <w:u w:val="single"/>
        </w:rPr>
        <w:t>請假退費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請</w:t>
      </w:r>
      <w:r w:rsidR="00212400" w:rsidRPr="00DC63B5">
        <w:rPr>
          <w:rFonts w:ascii="標楷體" w:eastAsia="標楷體" w:hAnsi="標楷體"/>
          <w:sz w:val="28"/>
          <w:szCs w:val="28"/>
          <w:u w:val="single"/>
        </w:rPr>
        <w:t>檢附證明</w:t>
      </w:r>
      <w:r w:rsidR="00212400" w:rsidRPr="00DC63B5">
        <w:rPr>
          <w:rFonts w:ascii="標楷體" w:eastAsia="標楷體" w:hAnsi="標楷體" w:hint="eastAsia"/>
          <w:sz w:val="28"/>
          <w:szCs w:val="28"/>
          <w:u w:val="single"/>
        </w:rPr>
        <w:t>及個人帳戶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辦理請假</w:t>
      </w:r>
      <w:r w:rsidR="00212400" w:rsidRPr="00DC63B5">
        <w:rPr>
          <w:rFonts w:ascii="標楷體" w:eastAsia="標楷體" w:hAnsi="標楷體" w:hint="eastAsia"/>
          <w:sz w:val="28"/>
          <w:szCs w:val="28"/>
          <w:u w:val="single"/>
        </w:rPr>
        <w:t>及退費</w:t>
      </w:r>
      <w:r w:rsidR="00212400">
        <w:rPr>
          <w:rFonts w:ascii="標楷體" w:eastAsia="標楷體" w:hAnsi="標楷體" w:hint="eastAsia"/>
          <w:sz w:val="28"/>
          <w:szCs w:val="28"/>
        </w:rPr>
        <w:t>；</w:t>
      </w:r>
      <w:r w:rsidR="00F24F62" w:rsidRPr="009B33F5">
        <w:rPr>
          <w:rFonts w:ascii="標楷體" w:eastAsia="標楷體" w:hAnsi="標楷體"/>
          <w:sz w:val="28"/>
          <w:szCs w:val="28"/>
        </w:rPr>
        <w:t>所繳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報名費用扣除相關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教材</w:t>
      </w:r>
      <w:r w:rsidR="00BE487A" w:rsidRPr="00DC63B5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及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行政作業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費用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後退還餘款</w:t>
      </w:r>
      <w:r w:rsidR="00F24F62" w:rsidRPr="009B33F5">
        <w:rPr>
          <w:rFonts w:ascii="標楷體" w:eastAsia="標楷體" w:hAnsi="標楷體"/>
          <w:sz w:val="28"/>
          <w:szCs w:val="28"/>
        </w:rPr>
        <w:t>。如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無故未參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加講習或術科</w:t>
      </w:r>
      <w:r w:rsidR="0093583F" w:rsidRPr="00DC63B5">
        <w:rPr>
          <w:rFonts w:ascii="標楷體" w:eastAsia="標楷體" w:hAnsi="標楷體" w:hint="eastAsia"/>
          <w:sz w:val="28"/>
          <w:szCs w:val="28"/>
          <w:u w:val="single"/>
        </w:rPr>
        <w:t>公告檢測編組後，</w:t>
      </w:r>
      <w:proofErr w:type="gramStart"/>
      <w:r w:rsidR="00F24F62" w:rsidRPr="00DC63B5">
        <w:rPr>
          <w:rFonts w:ascii="標楷體" w:eastAsia="標楷體" w:hAnsi="標楷體"/>
          <w:sz w:val="28"/>
          <w:szCs w:val="28"/>
          <w:u w:val="single"/>
        </w:rPr>
        <w:t>報名費</w:t>
      </w:r>
      <w:r w:rsidRPr="00DC63B5">
        <w:rPr>
          <w:rFonts w:ascii="標楷體" w:eastAsia="標楷體" w:hAnsi="標楷體" w:hint="eastAsia"/>
          <w:sz w:val="28"/>
          <w:szCs w:val="28"/>
          <w:u w:val="single"/>
        </w:rPr>
        <w:t>恕</w:t>
      </w:r>
      <w:r w:rsidR="00F24F62" w:rsidRPr="00DC63B5">
        <w:rPr>
          <w:rFonts w:ascii="標楷體" w:eastAsia="標楷體" w:hAnsi="標楷體"/>
          <w:sz w:val="28"/>
          <w:szCs w:val="28"/>
          <w:u w:val="single"/>
        </w:rPr>
        <w:t>不予</w:t>
      </w:r>
      <w:proofErr w:type="gramEnd"/>
      <w:r w:rsidR="00F24F62" w:rsidRPr="00DC63B5">
        <w:rPr>
          <w:rFonts w:ascii="標楷體" w:eastAsia="標楷體" w:hAnsi="標楷體"/>
          <w:sz w:val="28"/>
          <w:szCs w:val="28"/>
          <w:u w:val="single"/>
        </w:rPr>
        <w:t>退還</w:t>
      </w:r>
      <w:r w:rsidR="00F24F62" w:rsidRPr="009B33F5">
        <w:rPr>
          <w:rFonts w:ascii="標楷體" w:eastAsia="標楷體" w:hAnsi="標楷體"/>
          <w:sz w:val="28"/>
          <w:szCs w:val="28"/>
        </w:rPr>
        <w:t>。</w:t>
      </w:r>
    </w:p>
    <w:p w:rsidR="00426AB0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 w:rsidRPr="00BA3226">
        <w:rPr>
          <w:rFonts w:ascii="標楷體" w:eastAsia="標楷體" w:hAnsi="標楷體" w:hint="eastAsia"/>
          <w:b/>
          <w:sz w:val="28"/>
          <w:szCs w:val="28"/>
        </w:rPr>
        <w:t>十四、</w:t>
      </w:r>
      <w:r w:rsidR="00426AB0" w:rsidRPr="00BA3226">
        <w:rPr>
          <w:rFonts w:ascii="標楷體" w:eastAsia="標楷體" w:hAnsi="標楷體" w:hint="eastAsia"/>
          <w:b/>
          <w:sz w:val="28"/>
          <w:szCs w:val="28"/>
        </w:rPr>
        <w:t>研習方式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課程理論講授討論及演練示範。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編製教學講義，提供學員教練新知。</w:t>
      </w:r>
    </w:p>
    <w:p w:rsidR="00426AB0" w:rsidRDefault="00426AB0" w:rsidP="009657D2">
      <w:pPr>
        <w:pStyle w:val="a5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術科能力檢測認證。</w:t>
      </w:r>
    </w:p>
    <w:p w:rsidR="00095E04" w:rsidRPr="00586CF7" w:rsidRDefault="009B33F5" w:rsidP="009657D2">
      <w:pPr>
        <w:pStyle w:val="a5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十五、</w:t>
      </w:r>
      <w:r w:rsidR="001A25AC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31C36" w:rsidRPr="00586CF7">
        <w:rPr>
          <w:rFonts w:ascii="標楷體" w:eastAsia="標楷體" w:hAnsi="標楷體" w:hint="eastAsia"/>
          <w:sz w:val="28"/>
          <w:szCs w:val="28"/>
        </w:rPr>
        <w:t>：</w:t>
      </w:r>
    </w:p>
    <w:p w:rsidR="00426AB0" w:rsidRPr="00BA3226" w:rsidRDefault="00095E04" w:rsidP="009657D2">
      <w:pPr>
        <w:pStyle w:val="a5"/>
        <w:spacing w:line="400" w:lineRule="exact"/>
        <w:ind w:leftChars="-13" w:left="1134" w:hangingChars="416" w:hanging="1165"/>
        <w:rPr>
          <w:rFonts w:ascii="標楷體" w:eastAsia="標楷體" w:hAnsi="標楷體"/>
          <w:sz w:val="28"/>
          <w:szCs w:val="28"/>
        </w:rPr>
      </w:pPr>
      <w:r w:rsidRPr="00586CF7">
        <w:rPr>
          <w:rFonts w:ascii="標楷體" w:eastAsia="標楷體" w:hAnsi="標楷體" w:hint="eastAsia"/>
          <w:sz w:val="28"/>
          <w:szCs w:val="28"/>
        </w:rPr>
        <w:t xml:space="preserve">  </w:t>
      </w:r>
      <w:r w:rsidR="005C02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6CF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86C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6CF7">
        <w:rPr>
          <w:rFonts w:ascii="標楷體" w:eastAsia="標楷體" w:hAnsi="標楷體" w:hint="eastAsia"/>
          <w:sz w:val="28"/>
          <w:szCs w:val="28"/>
        </w:rPr>
        <w:t>)</w:t>
      </w:r>
      <w:r w:rsidR="00426AB0" w:rsidRPr="00586CF7">
        <w:rPr>
          <w:rFonts w:ascii="標楷體" w:eastAsia="標楷體" w:hAnsi="標楷體" w:hint="eastAsia"/>
          <w:sz w:val="28"/>
          <w:szCs w:val="28"/>
        </w:rPr>
        <w:t xml:space="preserve"> 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參加講習會者請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於</w:t>
      </w:r>
      <w:r w:rsidR="00DA03C4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DA03C4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星期</w:t>
      </w:r>
      <w:r w:rsidR="002F0C2A" w:rsidRPr="00974ACE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上午08: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7D26D3" w:rsidRPr="00974ACE">
        <w:rPr>
          <w:rFonts w:ascii="標楷體" w:eastAsia="標楷體" w:hAnsi="標楷體" w:hint="eastAsia"/>
          <w:sz w:val="28"/>
          <w:szCs w:val="28"/>
          <w:u w:val="single"/>
        </w:rPr>
        <w:t>前</w:t>
      </w:r>
      <w:proofErr w:type="gramStart"/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逕</w:t>
      </w:r>
      <w:proofErr w:type="gramEnd"/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至</w:t>
      </w:r>
      <w:r w:rsidR="00DA03C4">
        <w:rPr>
          <w:rFonts w:ascii="標楷體" w:eastAsia="標楷體" w:hAnsi="標楷體" w:hint="eastAsia"/>
          <w:sz w:val="28"/>
          <w:szCs w:val="28"/>
          <w:u w:val="single"/>
        </w:rPr>
        <w:t>嘉</w:t>
      </w:r>
      <w:r w:rsidR="001A25AC">
        <w:rPr>
          <w:rFonts w:ascii="標楷體" w:eastAsia="標楷體" w:hAnsi="標楷體" w:hint="eastAsia"/>
          <w:sz w:val="28"/>
          <w:szCs w:val="28"/>
          <w:u w:val="single"/>
        </w:rPr>
        <w:t>南</w:t>
      </w:r>
      <w:r w:rsidR="00426AB0" w:rsidRPr="00974ACE">
        <w:rPr>
          <w:rFonts w:ascii="標楷體" w:eastAsia="標楷體" w:hAnsi="標楷體" w:hint="eastAsia"/>
          <w:sz w:val="28"/>
          <w:szCs w:val="28"/>
          <w:u w:val="single"/>
        </w:rPr>
        <w:t>高爾夫球場</w:t>
      </w:r>
      <w:r w:rsidR="009B33F5" w:rsidRPr="009B33F5">
        <w:rPr>
          <w:rFonts w:ascii="標楷體" w:eastAsia="標楷體" w:hAnsi="標楷體" w:hint="eastAsia"/>
          <w:sz w:val="28"/>
          <w:szCs w:val="28"/>
        </w:rPr>
        <w:t>，</w:t>
      </w:r>
      <w:r w:rsidR="00426AB0" w:rsidRPr="009B33F5">
        <w:rPr>
          <w:rFonts w:ascii="標楷體" w:eastAsia="標楷體" w:hAnsi="標楷體" w:hint="eastAsia"/>
          <w:sz w:val="28"/>
          <w:szCs w:val="28"/>
          <w:u w:val="single"/>
        </w:rPr>
        <w:t>報到</w:t>
      </w:r>
      <w:r w:rsidR="009B33F5" w:rsidRPr="009B33F5">
        <w:rPr>
          <w:rFonts w:ascii="標楷體" w:eastAsia="標楷體" w:hAnsi="標楷體" w:hint="eastAsia"/>
          <w:sz w:val="28"/>
          <w:szCs w:val="28"/>
          <w:u w:val="single"/>
        </w:rPr>
        <w:t>時並繳交</w:t>
      </w:r>
      <w:r w:rsidR="009B33F5" w:rsidRPr="009B33F5">
        <w:rPr>
          <w:rFonts w:ascii="標楷體" w:eastAsia="標楷體" w:hAnsi="標楷體"/>
          <w:b/>
          <w:sz w:val="28"/>
          <w:szCs w:val="28"/>
          <w:u w:val="single"/>
        </w:rPr>
        <w:t>二吋照片二張</w:t>
      </w:r>
      <w:r w:rsidR="009B33F5" w:rsidRPr="009B33F5">
        <w:rPr>
          <w:rFonts w:ascii="標楷體" w:eastAsia="標楷體" w:hAnsi="標楷體"/>
          <w:sz w:val="28"/>
          <w:szCs w:val="28"/>
          <w:u w:val="single"/>
        </w:rPr>
        <w:t>(背面填姓名)及</w:t>
      </w:r>
      <w:r w:rsidR="009B33F5" w:rsidRPr="009B33F5">
        <w:rPr>
          <w:rFonts w:ascii="標楷體" w:eastAsia="標楷體" w:hAnsi="標楷體"/>
          <w:b/>
          <w:sz w:val="28"/>
          <w:szCs w:val="28"/>
          <w:u w:val="single"/>
        </w:rPr>
        <w:t>學歷證明影本</w:t>
      </w:r>
      <w:r w:rsidR="009B33F5" w:rsidRPr="009B33F5">
        <w:rPr>
          <w:rFonts w:ascii="標楷體" w:eastAsia="標楷體" w:hAnsi="標楷體" w:hint="eastAsia"/>
          <w:b/>
          <w:sz w:val="28"/>
          <w:szCs w:val="28"/>
        </w:rPr>
        <w:t>；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領取講習資料隨即</w:t>
      </w:r>
      <w:r w:rsidR="005C02C3" w:rsidRPr="00974ACE">
        <w:rPr>
          <w:rFonts w:ascii="標楷體" w:eastAsia="標楷體" w:hAnsi="標楷體" w:hint="eastAsia"/>
          <w:sz w:val="28"/>
          <w:szCs w:val="28"/>
        </w:rPr>
        <w:t>開訓</w:t>
      </w:r>
      <w:r w:rsidR="00426AB0" w:rsidRPr="00974ACE">
        <w:rPr>
          <w:rFonts w:ascii="標楷體" w:eastAsia="標楷體" w:hAnsi="標楷體" w:hint="eastAsia"/>
          <w:sz w:val="28"/>
          <w:szCs w:val="28"/>
        </w:rPr>
        <w:t>上課，不得缺席、遲到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或早退。</w:t>
      </w:r>
    </w:p>
    <w:p w:rsidR="00426AB0" w:rsidRPr="00BA3226" w:rsidRDefault="00095E04" w:rsidP="00F34F6B">
      <w:pPr>
        <w:pStyle w:val="a5"/>
        <w:spacing w:line="420" w:lineRule="exact"/>
        <w:ind w:leftChars="-13" w:left="1134" w:hangingChars="416" w:hanging="1165"/>
        <w:rPr>
          <w:rFonts w:ascii="標楷體" w:eastAsia="標楷體" w:hAnsi="標楷體"/>
          <w:sz w:val="28"/>
          <w:szCs w:val="28"/>
        </w:rPr>
      </w:pPr>
      <w:r w:rsidRPr="00BA3226">
        <w:rPr>
          <w:rFonts w:hint="eastAsia"/>
          <w:sz w:val="28"/>
          <w:szCs w:val="28"/>
        </w:rPr>
        <w:lastRenderedPageBreak/>
        <w:t xml:space="preserve">  </w:t>
      </w:r>
      <w:r w:rsidR="005C02C3" w:rsidRPr="00BA3226">
        <w:rPr>
          <w:rFonts w:hint="eastAsia"/>
          <w:sz w:val="28"/>
          <w:szCs w:val="28"/>
        </w:rPr>
        <w:t xml:space="preserve"> </w:t>
      </w:r>
      <w:r w:rsidRPr="00BA3226">
        <w:rPr>
          <w:rFonts w:ascii="標楷體" w:eastAsia="標楷體" w:hAnsi="標楷體"/>
          <w:sz w:val="28"/>
          <w:szCs w:val="28"/>
        </w:rPr>
        <w:t>(二)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 xml:space="preserve"> 講習期間一律不得請假，依本會教練制度實施章則第五條規定：凡</w:t>
      </w:r>
      <w:r w:rsidR="00426AB0" w:rsidRPr="003509CA">
        <w:rPr>
          <w:rFonts w:ascii="標楷體" w:eastAsia="標楷體" w:hAnsi="標楷體" w:hint="eastAsia"/>
          <w:sz w:val="28"/>
          <w:szCs w:val="28"/>
          <w:u w:val="single"/>
        </w:rPr>
        <w:t>缺課1小時（含）以上者，不得參加學、術科測驗</w:t>
      </w:r>
      <w:r w:rsidR="00426AB0" w:rsidRPr="00BA3226">
        <w:rPr>
          <w:rFonts w:ascii="標楷體" w:eastAsia="標楷體" w:hAnsi="標楷體" w:hint="eastAsia"/>
          <w:sz w:val="28"/>
          <w:szCs w:val="28"/>
        </w:rPr>
        <w:t>。</w:t>
      </w:r>
    </w:p>
    <w:p w:rsidR="00DE1E28" w:rsidRPr="00974ACE" w:rsidRDefault="00426AB0" w:rsidP="00F34F6B">
      <w:pPr>
        <w:pStyle w:val="a6"/>
        <w:spacing w:line="42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(三)</w:t>
      </w:r>
      <w:r w:rsidR="00DC63B5">
        <w:rPr>
          <w:rFonts w:hint="eastAsia"/>
          <w:sz w:val="28"/>
          <w:szCs w:val="28"/>
        </w:rPr>
        <w:t xml:space="preserve"> </w:t>
      </w:r>
      <w:r w:rsidR="00780ADB" w:rsidRPr="00DE1E28">
        <w:rPr>
          <w:rFonts w:hint="eastAsia"/>
          <w:sz w:val="28"/>
          <w:szCs w:val="28"/>
        </w:rPr>
        <w:t>近三年</w:t>
      </w:r>
      <w:r w:rsidR="00780ADB" w:rsidRPr="00780ADB">
        <w:rPr>
          <w:rFonts w:hint="eastAsia"/>
          <w:sz w:val="28"/>
          <w:szCs w:val="28"/>
        </w:rPr>
        <w:t>曾參加本會舉辦之正式比賽(連續</w:t>
      </w:r>
      <w:proofErr w:type="gramStart"/>
      <w:r w:rsidR="00780ADB" w:rsidRPr="00780ADB">
        <w:rPr>
          <w:rFonts w:hint="eastAsia"/>
          <w:sz w:val="28"/>
          <w:szCs w:val="28"/>
        </w:rPr>
        <w:t>三</w:t>
      </w:r>
      <w:proofErr w:type="gramEnd"/>
      <w:r w:rsidR="00780ADB" w:rsidRPr="00780ADB">
        <w:rPr>
          <w:rFonts w:hint="eastAsia"/>
          <w:sz w:val="28"/>
          <w:szCs w:val="28"/>
        </w:rPr>
        <w:t>回合以上)其</w:t>
      </w:r>
      <w:r w:rsidR="00780ADB" w:rsidRPr="00DE1E28">
        <w:rPr>
          <w:rFonts w:hint="eastAsia"/>
          <w:sz w:val="28"/>
          <w:szCs w:val="28"/>
          <w:u w:val="single"/>
        </w:rPr>
        <w:t>平均</w:t>
      </w:r>
      <w:proofErr w:type="gramStart"/>
      <w:r w:rsidR="00780ADB" w:rsidRPr="00DE1E28">
        <w:rPr>
          <w:rFonts w:hint="eastAsia"/>
          <w:sz w:val="28"/>
          <w:szCs w:val="28"/>
          <w:u w:val="single"/>
        </w:rPr>
        <w:t>桿</w:t>
      </w:r>
      <w:proofErr w:type="gramEnd"/>
      <w:r w:rsidR="00780ADB" w:rsidRPr="00DE1E28">
        <w:rPr>
          <w:rFonts w:hint="eastAsia"/>
          <w:sz w:val="28"/>
          <w:szCs w:val="28"/>
          <w:u w:val="single"/>
        </w:rPr>
        <w:t>數成績在85</w:t>
      </w:r>
      <w:proofErr w:type="gramStart"/>
      <w:r w:rsidR="00780ADB" w:rsidRPr="00DE1E28">
        <w:rPr>
          <w:rFonts w:hint="eastAsia"/>
          <w:sz w:val="28"/>
          <w:szCs w:val="28"/>
          <w:u w:val="single"/>
        </w:rPr>
        <w:t>桿</w:t>
      </w:r>
      <w:proofErr w:type="gramEnd"/>
      <w:r w:rsidR="00780ADB" w:rsidRPr="00DE1E28">
        <w:rPr>
          <w:rFonts w:hint="eastAsia"/>
          <w:sz w:val="28"/>
          <w:szCs w:val="28"/>
          <w:u w:val="single"/>
        </w:rPr>
        <w:t>（含）以內者</w:t>
      </w:r>
      <w:r w:rsidR="00780ADB" w:rsidRPr="00780ADB">
        <w:rPr>
          <w:rFonts w:hint="eastAsia"/>
          <w:sz w:val="28"/>
          <w:szCs w:val="28"/>
        </w:rPr>
        <w:t>，</w:t>
      </w:r>
      <w:proofErr w:type="gramStart"/>
      <w:r w:rsidR="00DE1E28" w:rsidRPr="00780ADB">
        <w:rPr>
          <w:rFonts w:hint="eastAsia"/>
          <w:sz w:val="28"/>
          <w:szCs w:val="28"/>
        </w:rPr>
        <w:t>檢附本會</w:t>
      </w:r>
      <w:proofErr w:type="gramEnd"/>
      <w:r w:rsidR="00DE1E28" w:rsidRPr="00780ADB">
        <w:rPr>
          <w:rFonts w:hint="eastAsia"/>
          <w:sz w:val="28"/>
          <w:szCs w:val="28"/>
        </w:rPr>
        <w:t>舉辦之比賽成績或相關證明文件審查</w:t>
      </w:r>
      <w:r w:rsidR="00DE1E28">
        <w:rPr>
          <w:rFonts w:hint="eastAsia"/>
          <w:sz w:val="28"/>
          <w:szCs w:val="28"/>
        </w:rPr>
        <w:t>通過者，</w:t>
      </w:r>
      <w:r w:rsidR="00780ADB" w:rsidRPr="00DE1E28">
        <w:rPr>
          <w:rFonts w:hint="eastAsia"/>
          <w:sz w:val="28"/>
          <w:szCs w:val="28"/>
          <w:u w:val="single"/>
        </w:rPr>
        <w:t>得免術科檢測</w:t>
      </w:r>
      <w:r w:rsidR="00780ADB" w:rsidRPr="00780ADB">
        <w:rPr>
          <w:rFonts w:hint="eastAsia"/>
          <w:sz w:val="28"/>
          <w:szCs w:val="28"/>
        </w:rPr>
        <w:t>。若</w:t>
      </w:r>
      <w:r w:rsidR="00780ADB" w:rsidRPr="007D26D3">
        <w:rPr>
          <w:rFonts w:hint="eastAsia"/>
          <w:sz w:val="28"/>
          <w:szCs w:val="28"/>
          <w:u w:val="single"/>
        </w:rPr>
        <w:t>未有上述資格</w:t>
      </w:r>
      <w:r w:rsidR="00780ADB" w:rsidRPr="00780ADB">
        <w:rPr>
          <w:rFonts w:hint="eastAsia"/>
          <w:sz w:val="28"/>
          <w:szCs w:val="28"/>
        </w:rPr>
        <w:t>或審查未通過者，</w:t>
      </w:r>
      <w:r w:rsidR="00780ADB" w:rsidRPr="007D26D3">
        <w:rPr>
          <w:rFonts w:hint="eastAsia"/>
          <w:sz w:val="28"/>
          <w:szCs w:val="28"/>
          <w:u w:val="single"/>
        </w:rPr>
        <w:t>得參加</w:t>
      </w:r>
      <w:r w:rsidR="00DA03C4">
        <w:rPr>
          <w:rFonts w:hint="eastAsia"/>
          <w:sz w:val="28"/>
          <w:szCs w:val="28"/>
          <w:u w:val="single"/>
        </w:rPr>
        <w:t>5</w:t>
      </w:r>
      <w:r w:rsidR="00780ADB" w:rsidRPr="00974ACE">
        <w:rPr>
          <w:rFonts w:hint="eastAsia"/>
          <w:sz w:val="28"/>
          <w:szCs w:val="28"/>
          <w:u w:val="single"/>
        </w:rPr>
        <w:t>月</w:t>
      </w:r>
      <w:r w:rsidR="00DA03C4">
        <w:rPr>
          <w:rFonts w:hint="eastAsia"/>
          <w:sz w:val="28"/>
          <w:szCs w:val="28"/>
          <w:u w:val="single"/>
        </w:rPr>
        <w:t>1</w:t>
      </w:r>
      <w:r w:rsidR="00F34F6B">
        <w:rPr>
          <w:rFonts w:hint="eastAsia"/>
          <w:sz w:val="28"/>
          <w:szCs w:val="28"/>
          <w:u w:val="single"/>
        </w:rPr>
        <w:t>6</w:t>
      </w:r>
      <w:r w:rsidR="00780ADB" w:rsidRPr="00974ACE">
        <w:rPr>
          <w:rFonts w:hint="eastAsia"/>
          <w:sz w:val="28"/>
          <w:szCs w:val="28"/>
          <w:u w:val="single"/>
        </w:rPr>
        <w:t>、</w:t>
      </w:r>
      <w:r w:rsidR="00DA03C4">
        <w:rPr>
          <w:rFonts w:hint="eastAsia"/>
          <w:sz w:val="28"/>
          <w:szCs w:val="28"/>
          <w:u w:val="single"/>
        </w:rPr>
        <w:t>1</w:t>
      </w:r>
      <w:r w:rsidR="00F34F6B">
        <w:rPr>
          <w:rFonts w:hint="eastAsia"/>
          <w:sz w:val="28"/>
          <w:szCs w:val="28"/>
          <w:u w:val="single"/>
        </w:rPr>
        <w:t>7</w:t>
      </w:r>
      <w:r w:rsidR="00780ADB" w:rsidRPr="00974ACE">
        <w:rPr>
          <w:rFonts w:hint="eastAsia"/>
          <w:sz w:val="28"/>
          <w:szCs w:val="28"/>
          <w:u w:val="single"/>
        </w:rPr>
        <w:t>日兩回合36洞術科檢定</w:t>
      </w:r>
      <w:r w:rsidR="00DE1E28" w:rsidRPr="00974ACE">
        <w:rPr>
          <w:rFonts w:hint="eastAsia"/>
          <w:sz w:val="28"/>
          <w:szCs w:val="28"/>
        </w:rPr>
        <w:t>。</w:t>
      </w:r>
    </w:p>
    <w:p w:rsidR="00645C5B" w:rsidRDefault="00426AB0" w:rsidP="00F34F6B">
      <w:pPr>
        <w:pStyle w:val="a6"/>
        <w:spacing w:line="42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(四)</w:t>
      </w:r>
      <w:r w:rsidR="00DC63B5">
        <w:rPr>
          <w:rFonts w:hint="eastAsia"/>
          <w:sz w:val="28"/>
          <w:szCs w:val="28"/>
        </w:rPr>
        <w:t xml:space="preserve"> </w:t>
      </w:r>
      <w:r w:rsidR="00645C5B">
        <w:rPr>
          <w:rFonts w:hint="eastAsia"/>
          <w:sz w:val="28"/>
          <w:szCs w:val="28"/>
        </w:rPr>
        <w:t>本次</w:t>
      </w:r>
      <w:r w:rsidR="00DE1E28">
        <w:rPr>
          <w:rFonts w:hint="eastAsia"/>
          <w:sz w:val="28"/>
          <w:szCs w:val="28"/>
        </w:rPr>
        <w:t>術科</w:t>
      </w:r>
      <w:r w:rsidR="00DA4D70">
        <w:rPr>
          <w:rFonts w:hint="eastAsia"/>
          <w:sz w:val="28"/>
          <w:szCs w:val="28"/>
        </w:rPr>
        <w:t>補測</w:t>
      </w:r>
      <w:r w:rsidR="00645C5B">
        <w:rPr>
          <w:rFonts w:hint="eastAsia"/>
          <w:sz w:val="28"/>
          <w:szCs w:val="28"/>
        </w:rPr>
        <w:t>對象，</w:t>
      </w:r>
      <w:r w:rsidR="00F8669A" w:rsidRPr="00791A0A">
        <w:rPr>
          <w:rFonts w:hint="eastAsia"/>
          <w:sz w:val="28"/>
          <w:szCs w:val="28"/>
          <w:u w:val="single"/>
        </w:rPr>
        <w:t>C級</w:t>
      </w:r>
      <w:r w:rsidR="00645C5B" w:rsidRPr="00791A0A">
        <w:rPr>
          <w:rFonts w:hint="eastAsia"/>
          <w:sz w:val="28"/>
          <w:szCs w:val="28"/>
          <w:u w:val="single"/>
        </w:rPr>
        <w:t>以</w:t>
      </w:r>
      <w:r w:rsidR="00DA4D70" w:rsidRPr="00791A0A">
        <w:rPr>
          <w:rFonts w:hint="eastAsia"/>
          <w:sz w:val="28"/>
          <w:szCs w:val="28"/>
          <w:u w:val="single"/>
        </w:rPr>
        <w:t>10</w:t>
      </w:r>
      <w:r w:rsidR="00DA03C4">
        <w:rPr>
          <w:rFonts w:hint="eastAsia"/>
          <w:sz w:val="28"/>
          <w:szCs w:val="28"/>
          <w:u w:val="single"/>
        </w:rPr>
        <w:t>5</w:t>
      </w:r>
      <w:r w:rsidR="00376FAC">
        <w:rPr>
          <w:rFonts w:hint="eastAsia"/>
          <w:sz w:val="28"/>
          <w:szCs w:val="28"/>
          <w:u w:val="single"/>
        </w:rPr>
        <w:t>年</w:t>
      </w:r>
      <w:r w:rsidR="00645C5B" w:rsidRPr="00791A0A">
        <w:rPr>
          <w:rFonts w:hint="eastAsia"/>
          <w:sz w:val="28"/>
          <w:szCs w:val="28"/>
          <w:u w:val="single"/>
        </w:rPr>
        <w:t>第</w:t>
      </w:r>
      <w:r w:rsidR="001A25AC">
        <w:rPr>
          <w:rFonts w:hint="eastAsia"/>
          <w:sz w:val="28"/>
          <w:szCs w:val="28"/>
          <w:u w:val="single"/>
        </w:rPr>
        <w:t>二</w:t>
      </w:r>
      <w:r w:rsidR="00645C5B" w:rsidRPr="00791A0A">
        <w:rPr>
          <w:rFonts w:hint="eastAsia"/>
          <w:sz w:val="28"/>
          <w:szCs w:val="28"/>
          <w:u w:val="single"/>
        </w:rPr>
        <w:t>次講習</w:t>
      </w:r>
      <w:r w:rsidR="00DA4D70" w:rsidRPr="00791A0A">
        <w:rPr>
          <w:rFonts w:hint="eastAsia"/>
          <w:sz w:val="28"/>
          <w:szCs w:val="28"/>
          <w:u w:val="single"/>
        </w:rPr>
        <w:t>(含)</w:t>
      </w:r>
      <w:r w:rsidR="00F274CF">
        <w:rPr>
          <w:rFonts w:hint="eastAsia"/>
          <w:sz w:val="28"/>
          <w:szCs w:val="28"/>
          <w:u w:val="single"/>
        </w:rPr>
        <w:t>以後</w:t>
      </w:r>
      <w:r w:rsidR="00645C5B" w:rsidRPr="00791A0A">
        <w:rPr>
          <w:rFonts w:hint="eastAsia"/>
          <w:sz w:val="28"/>
          <w:szCs w:val="28"/>
          <w:u w:val="single"/>
        </w:rPr>
        <w:t>學科合格保留資格人員</w:t>
      </w:r>
      <w:r w:rsidR="00F8669A" w:rsidRPr="00791A0A">
        <w:rPr>
          <w:rFonts w:hint="eastAsia"/>
          <w:sz w:val="28"/>
          <w:szCs w:val="28"/>
          <w:u w:val="single"/>
        </w:rPr>
        <w:t>；</w:t>
      </w:r>
      <w:r w:rsidR="00645C5B" w:rsidRPr="00791A0A">
        <w:rPr>
          <w:rFonts w:hint="eastAsia"/>
          <w:sz w:val="28"/>
          <w:szCs w:val="28"/>
          <w:u w:val="single"/>
        </w:rPr>
        <w:t>B級以10</w:t>
      </w:r>
      <w:r w:rsidR="00DA03C4">
        <w:rPr>
          <w:rFonts w:hint="eastAsia"/>
          <w:sz w:val="28"/>
          <w:szCs w:val="28"/>
          <w:u w:val="single"/>
        </w:rPr>
        <w:t>5</w:t>
      </w:r>
      <w:r w:rsidR="00645C5B" w:rsidRPr="00791A0A">
        <w:rPr>
          <w:rFonts w:hint="eastAsia"/>
          <w:sz w:val="28"/>
          <w:szCs w:val="28"/>
          <w:u w:val="single"/>
        </w:rPr>
        <w:t>、10</w:t>
      </w:r>
      <w:r w:rsidR="00DA03C4">
        <w:rPr>
          <w:rFonts w:hint="eastAsia"/>
          <w:sz w:val="28"/>
          <w:szCs w:val="28"/>
          <w:u w:val="single"/>
        </w:rPr>
        <w:t>6</w:t>
      </w:r>
      <w:r w:rsidR="00645C5B" w:rsidRPr="00791A0A">
        <w:rPr>
          <w:rFonts w:hint="eastAsia"/>
          <w:sz w:val="28"/>
          <w:szCs w:val="28"/>
          <w:u w:val="single"/>
        </w:rPr>
        <w:t>年講習學科合格保留資格人員</w:t>
      </w:r>
      <w:r w:rsidR="00645C5B">
        <w:rPr>
          <w:rFonts w:hint="eastAsia"/>
          <w:sz w:val="28"/>
          <w:szCs w:val="28"/>
        </w:rPr>
        <w:t>。</w:t>
      </w:r>
    </w:p>
    <w:p w:rsidR="00DE1E28" w:rsidRDefault="00645C5B" w:rsidP="00F34F6B">
      <w:pPr>
        <w:pStyle w:val="a6"/>
        <w:spacing w:line="420" w:lineRule="exact"/>
        <w:rPr>
          <w:sz w:val="28"/>
          <w:szCs w:val="28"/>
        </w:rPr>
      </w:pPr>
      <w:r w:rsidRPr="00645C5B">
        <w:rPr>
          <w:rFonts w:hint="eastAsia"/>
          <w:sz w:val="28"/>
          <w:szCs w:val="28"/>
        </w:rPr>
        <w:t>(五)</w:t>
      </w:r>
      <w:r w:rsidR="00DC63B5">
        <w:rPr>
          <w:rFonts w:hint="eastAsia"/>
          <w:sz w:val="28"/>
          <w:szCs w:val="28"/>
        </w:rPr>
        <w:t xml:space="preserve"> </w:t>
      </w:r>
      <w:r w:rsidR="00F34F6B">
        <w:rPr>
          <w:rFonts w:hint="eastAsia"/>
          <w:sz w:val="28"/>
          <w:szCs w:val="28"/>
        </w:rPr>
        <w:t>術科檢(補)</w:t>
      </w:r>
      <w:proofErr w:type="gramStart"/>
      <w:r w:rsidR="00F34F6B">
        <w:rPr>
          <w:rFonts w:hint="eastAsia"/>
          <w:sz w:val="28"/>
          <w:szCs w:val="28"/>
        </w:rPr>
        <w:t>測碼數</w:t>
      </w:r>
      <w:proofErr w:type="gramEnd"/>
      <w:r w:rsidR="00F34F6B" w:rsidRPr="00DE1E28">
        <w:rPr>
          <w:rFonts w:hint="eastAsia"/>
          <w:sz w:val="28"/>
          <w:szCs w:val="28"/>
          <w:u w:val="single"/>
        </w:rPr>
        <w:t>男子</w:t>
      </w:r>
      <w:r w:rsidR="00F34F6B">
        <w:rPr>
          <w:rFonts w:hint="eastAsia"/>
          <w:sz w:val="28"/>
          <w:szCs w:val="28"/>
          <w:u w:val="single"/>
        </w:rPr>
        <w:t>約6200碼</w:t>
      </w:r>
      <w:r w:rsidR="00F34F6B" w:rsidRPr="00DE1E28">
        <w:rPr>
          <w:rFonts w:hint="eastAsia"/>
          <w:sz w:val="28"/>
          <w:szCs w:val="28"/>
          <w:u w:val="single"/>
        </w:rPr>
        <w:t>、女子</w:t>
      </w:r>
      <w:r w:rsidR="00F34F6B">
        <w:rPr>
          <w:rFonts w:hint="eastAsia"/>
          <w:sz w:val="28"/>
          <w:szCs w:val="28"/>
          <w:u w:val="single"/>
        </w:rPr>
        <w:t>約5600碼</w:t>
      </w:r>
      <w:r w:rsidR="00F34F6B" w:rsidRPr="002F0C2A">
        <w:rPr>
          <w:rFonts w:hint="eastAsia"/>
          <w:sz w:val="28"/>
          <w:szCs w:val="28"/>
        </w:rPr>
        <w:t>，</w:t>
      </w:r>
      <w:r w:rsidR="00F34F6B" w:rsidRPr="00F8669A">
        <w:rPr>
          <w:rFonts w:hint="eastAsia"/>
          <w:sz w:val="28"/>
          <w:szCs w:val="28"/>
          <w:u w:val="single"/>
        </w:rPr>
        <w:t>C級每</w:t>
      </w:r>
      <w:r w:rsidR="00F34F6B" w:rsidRPr="00DE1E28">
        <w:rPr>
          <w:rFonts w:hint="eastAsia"/>
          <w:sz w:val="28"/>
          <w:szCs w:val="28"/>
          <w:u w:val="single"/>
        </w:rPr>
        <w:t>回合逾93</w:t>
      </w:r>
      <w:proofErr w:type="gramStart"/>
      <w:r w:rsidR="00F34F6B" w:rsidRPr="00DE1E28">
        <w:rPr>
          <w:rFonts w:hint="eastAsia"/>
          <w:sz w:val="28"/>
          <w:szCs w:val="28"/>
          <w:u w:val="single"/>
        </w:rPr>
        <w:t>桿</w:t>
      </w:r>
      <w:proofErr w:type="gramEnd"/>
      <w:r w:rsidR="00F34F6B" w:rsidRPr="00DE1E28">
        <w:rPr>
          <w:rFonts w:hint="eastAsia"/>
          <w:sz w:val="28"/>
          <w:szCs w:val="28"/>
          <w:u w:val="single"/>
        </w:rPr>
        <w:t>(含)以上者，B級術科</w:t>
      </w:r>
      <w:proofErr w:type="gramStart"/>
      <w:r w:rsidR="00F34F6B" w:rsidRPr="00DE1E28">
        <w:rPr>
          <w:rFonts w:hint="eastAsia"/>
          <w:sz w:val="28"/>
          <w:szCs w:val="28"/>
          <w:u w:val="single"/>
        </w:rPr>
        <w:t>補測88桿</w:t>
      </w:r>
      <w:proofErr w:type="gramEnd"/>
      <w:r w:rsidR="00F34F6B" w:rsidRPr="00DE1E28">
        <w:rPr>
          <w:rFonts w:hint="eastAsia"/>
          <w:sz w:val="28"/>
          <w:szCs w:val="28"/>
          <w:u w:val="single"/>
        </w:rPr>
        <w:t>(含)以上即淘汰</w:t>
      </w:r>
      <w:r w:rsidR="00F34F6B">
        <w:rPr>
          <w:rFonts w:hint="eastAsia"/>
          <w:sz w:val="28"/>
          <w:szCs w:val="28"/>
        </w:rPr>
        <w:t>；</w:t>
      </w:r>
      <w:r w:rsidR="00F34F6B" w:rsidRPr="00780ADB">
        <w:rPr>
          <w:rFonts w:hint="eastAsia"/>
          <w:sz w:val="28"/>
          <w:szCs w:val="28"/>
        </w:rPr>
        <w:t>每回合</w:t>
      </w:r>
      <w:r w:rsidR="00F34F6B" w:rsidRPr="0091439F">
        <w:rPr>
          <w:rFonts w:hint="eastAsia"/>
          <w:sz w:val="28"/>
          <w:szCs w:val="28"/>
          <w:u w:val="single"/>
        </w:rPr>
        <w:t>擊球費依球場</w:t>
      </w:r>
      <w:r w:rsidR="00F34F6B">
        <w:rPr>
          <w:rFonts w:hint="eastAsia"/>
          <w:sz w:val="28"/>
          <w:szCs w:val="28"/>
          <w:u w:val="single"/>
        </w:rPr>
        <w:t>規定</w:t>
      </w:r>
      <w:r w:rsidR="00F34F6B" w:rsidRPr="00974ACE">
        <w:rPr>
          <w:rFonts w:hint="eastAsia"/>
          <w:sz w:val="28"/>
          <w:szCs w:val="28"/>
        </w:rPr>
        <w:t>（</w:t>
      </w:r>
      <w:r w:rsidR="00F34F6B" w:rsidRPr="00780ADB">
        <w:rPr>
          <w:rFonts w:hint="eastAsia"/>
          <w:sz w:val="28"/>
          <w:szCs w:val="28"/>
        </w:rPr>
        <w:t>含果嶺費、</w:t>
      </w:r>
      <w:proofErr w:type="gramStart"/>
      <w:r w:rsidR="00F34F6B" w:rsidRPr="00780ADB">
        <w:rPr>
          <w:rFonts w:hint="eastAsia"/>
          <w:sz w:val="28"/>
          <w:szCs w:val="28"/>
        </w:rPr>
        <w:t>桿</w:t>
      </w:r>
      <w:proofErr w:type="gramEnd"/>
      <w:r w:rsidR="00F34F6B" w:rsidRPr="00780ADB">
        <w:rPr>
          <w:rFonts w:hint="eastAsia"/>
          <w:sz w:val="28"/>
          <w:szCs w:val="28"/>
        </w:rPr>
        <w:t>弟費及保險）收費</w:t>
      </w:r>
      <w:r w:rsidR="00F34F6B">
        <w:rPr>
          <w:rFonts w:hint="eastAsia"/>
          <w:sz w:val="28"/>
          <w:szCs w:val="28"/>
        </w:rPr>
        <w:t>。</w:t>
      </w:r>
    </w:p>
    <w:p w:rsidR="00095E04" w:rsidRPr="00780ADB" w:rsidRDefault="00095E04" w:rsidP="00F34F6B">
      <w:pPr>
        <w:pStyle w:val="a6"/>
        <w:spacing w:line="420" w:lineRule="exact"/>
        <w:rPr>
          <w:sz w:val="28"/>
          <w:szCs w:val="28"/>
        </w:rPr>
      </w:pPr>
      <w:r w:rsidRPr="00780ADB">
        <w:rPr>
          <w:rFonts w:hint="eastAsia"/>
          <w:sz w:val="28"/>
          <w:szCs w:val="28"/>
        </w:rPr>
        <w:t>(</w:t>
      </w:r>
      <w:r w:rsidR="00791A0A">
        <w:rPr>
          <w:rFonts w:hint="eastAsia"/>
          <w:sz w:val="28"/>
          <w:szCs w:val="28"/>
        </w:rPr>
        <w:t>六</w:t>
      </w:r>
      <w:r w:rsidRPr="00780ADB">
        <w:rPr>
          <w:rFonts w:hint="eastAsia"/>
          <w:sz w:val="28"/>
          <w:szCs w:val="28"/>
        </w:rPr>
        <w:t>)</w:t>
      </w:r>
      <w:r w:rsidR="0033072E" w:rsidRPr="00780ADB">
        <w:rPr>
          <w:sz w:val="28"/>
          <w:szCs w:val="28"/>
        </w:rPr>
        <w:t xml:space="preserve"> </w:t>
      </w:r>
      <w:r w:rsidR="00780ADB" w:rsidRPr="00780ADB">
        <w:rPr>
          <w:sz w:val="28"/>
          <w:szCs w:val="28"/>
        </w:rPr>
        <w:t>獲得教練證者應配合本會舉辦之相關高爾夫活動，協助辦理各公開賽及訓</w:t>
      </w:r>
      <w:r w:rsidR="00780ADB" w:rsidRPr="00780ADB">
        <w:rPr>
          <w:rFonts w:hint="eastAsia"/>
          <w:sz w:val="28"/>
          <w:szCs w:val="28"/>
        </w:rPr>
        <w:t xml:space="preserve"> </w:t>
      </w:r>
      <w:r w:rsidR="00780ADB" w:rsidRPr="00780ADB">
        <w:rPr>
          <w:sz w:val="28"/>
          <w:szCs w:val="28"/>
        </w:rPr>
        <w:t>練教學等相關事宜。</w:t>
      </w:r>
    </w:p>
    <w:p w:rsidR="0033072E" w:rsidRDefault="0033072E" w:rsidP="00F34F6B">
      <w:pPr>
        <w:pStyle w:val="a5"/>
        <w:spacing w:line="42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5E04" w:rsidRPr="00586CF7">
        <w:rPr>
          <w:rFonts w:ascii="標楷體" w:eastAsia="標楷體" w:hAnsi="標楷體" w:hint="eastAsia"/>
          <w:sz w:val="28"/>
          <w:szCs w:val="28"/>
        </w:rPr>
        <w:t>(</w:t>
      </w:r>
      <w:r w:rsidR="00791A0A">
        <w:rPr>
          <w:rFonts w:ascii="標楷體" w:eastAsia="標楷體" w:hAnsi="標楷體" w:hint="eastAsia"/>
          <w:sz w:val="28"/>
          <w:szCs w:val="28"/>
        </w:rPr>
        <w:t>七</w:t>
      </w:r>
      <w:r w:rsidR="00095E04" w:rsidRPr="00586CF7">
        <w:rPr>
          <w:rFonts w:ascii="標楷體" w:eastAsia="標楷體" w:hAnsi="標楷體" w:hint="eastAsia"/>
          <w:sz w:val="28"/>
          <w:szCs w:val="28"/>
        </w:rPr>
        <w:t>)</w:t>
      </w:r>
      <w:r w:rsidRPr="0033072E">
        <w:rPr>
          <w:rFonts w:ascii="標楷體" w:eastAsia="標楷體" w:hAnsi="標楷體"/>
          <w:bCs/>
          <w:sz w:val="28"/>
          <w:szCs w:val="28"/>
        </w:rPr>
        <w:t xml:space="preserve"> </w:t>
      </w:r>
      <w:r w:rsidR="00780ADB" w:rsidRPr="00780ADB">
        <w:rPr>
          <w:rFonts w:ascii="標楷體" w:eastAsia="標楷體" w:hAnsi="標楷體" w:hint="eastAsia"/>
          <w:bCs/>
          <w:sz w:val="28"/>
          <w:szCs w:val="28"/>
        </w:rPr>
        <w:t>講習會期間本會提供教材資料及午餐。其餘食、宿及交通學員自理</w:t>
      </w:r>
      <w:r w:rsidR="0091439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27482" w:rsidRDefault="00791A0A" w:rsidP="00F34F6B">
      <w:pPr>
        <w:pStyle w:val="a5"/>
        <w:spacing w:line="420" w:lineRule="exact"/>
        <w:ind w:left="1131" w:hangingChars="404" w:hanging="1131"/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32A78">
        <w:rPr>
          <w:rFonts w:ascii="標楷體" w:eastAsia="標楷體" w:hAnsi="標楷體" w:hint="eastAsia"/>
          <w:sz w:val="28"/>
          <w:szCs w:val="28"/>
        </w:rPr>
        <w:t>六</w:t>
      </w:r>
      <w:r w:rsidR="009F2A93" w:rsidRPr="00586CF7">
        <w:rPr>
          <w:rFonts w:ascii="標楷體" w:eastAsia="標楷體" w:hAnsi="標楷體" w:hint="eastAsia"/>
          <w:sz w:val="28"/>
          <w:szCs w:val="28"/>
        </w:rPr>
        <w:t>、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本計畫</w:t>
      </w:r>
      <w:r w:rsidR="00E80E98" w:rsidRPr="00586CF7">
        <w:rPr>
          <w:rFonts w:ascii="標楷體" w:eastAsia="標楷體" w:hAnsi="標楷體" w:hint="eastAsia"/>
          <w:sz w:val="28"/>
          <w:szCs w:val="28"/>
        </w:rPr>
        <w:t>經</w:t>
      </w:r>
      <w:r w:rsidR="00081B9F" w:rsidRPr="00586CF7">
        <w:rPr>
          <w:rFonts w:ascii="標楷體" w:eastAsia="標楷體" w:hAnsi="標楷體" w:hint="eastAsia"/>
          <w:sz w:val="28"/>
          <w:szCs w:val="28"/>
        </w:rPr>
        <w:t>中華民國體育運動總會核備後實施</w:t>
      </w:r>
      <w:r w:rsidR="00950515" w:rsidRPr="00586CF7">
        <w:rPr>
          <w:rFonts w:hint="eastAsia"/>
        </w:rPr>
        <w:t>。</w:t>
      </w:r>
    </w:p>
    <w:p w:rsidR="006940B5" w:rsidRPr="00827482" w:rsidRDefault="00DC63B5" w:rsidP="00F34F6B">
      <w:pPr>
        <w:pStyle w:val="a5"/>
        <w:spacing w:line="420" w:lineRule="exact"/>
        <w:ind w:left="970" w:hangingChars="404" w:hanging="97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095E04" w:rsidRPr="00827482">
        <w:rPr>
          <w:rFonts w:ascii="標楷體" w:eastAsia="標楷體" w:hAnsi="標楷體" w:hint="eastAsia"/>
          <w:sz w:val="28"/>
          <w:szCs w:val="28"/>
        </w:rPr>
        <w:t>※相關訊息請查閱本會網址：</w:t>
      </w:r>
      <w:r w:rsidR="00032A78" w:rsidRPr="00ED051F">
        <w:rPr>
          <w:rFonts w:ascii="標楷體" w:eastAsia="標楷體" w:hAnsi="標楷體"/>
          <w:sz w:val="28"/>
          <w:szCs w:val="28"/>
          <w:u w:val="single"/>
        </w:rPr>
        <w:t>http://www.garoc.org/</w:t>
      </w:r>
    </w:p>
    <w:sectPr w:rsidR="006940B5" w:rsidRPr="00827482" w:rsidSect="007C69A8">
      <w:pgSz w:w="11907" w:h="16840" w:code="9"/>
      <w:pgMar w:top="794" w:right="851" w:bottom="624" w:left="851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37" w:rsidRDefault="00FE0537">
      <w:r>
        <w:separator/>
      </w:r>
    </w:p>
  </w:endnote>
  <w:endnote w:type="continuationSeparator" w:id="0">
    <w:p w:rsidR="00FE0537" w:rsidRDefault="00F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37" w:rsidRDefault="00FE0537">
      <w:r>
        <w:separator/>
      </w:r>
    </w:p>
  </w:footnote>
  <w:footnote w:type="continuationSeparator" w:id="0">
    <w:p w:rsidR="00FE0537" w:rsidRDefault="00FE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D1A"/>
    <w:multiLevelType w:val="hybridMultilevel"/>
    <w:tmpl w:val="64428DA4"/>
    <w:lvl w:ilvl="0" w:tplc="5F4A06D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C607D14"/>
    <w:multiLevelType w:val="hybridMultilevel"/>
    <w:tmpl w:val="60AE79C2"/>
    <w:lvl w:ilvl="0" w:tplc="05CE2AC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6AA234C"/>
    <w:multiLevelType w:val="hybridMultilevel"/>
    <w:tmpl w:val="D6C27060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C631CD"/>
    <w:multiLevelType w:val="hybridMultilevel"/>
    <w:tmpl w:val="FEF0E7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E54687"/>
    <w:multiLevelType w:val="hybridMultilevel"/>
    <w:tmpl w:val="299233D8"/>
    <w:lvl w:ilvl="0" w:tplc="5FD61610">
      <w:start w:val="1"/>
      <w:numFmt w:val="taiwaneseCountingThousand"/>
      <w:lvlText w:val="%1、"/>
      <w:lvlJc w:val="left"/>
      <w:pPr>
        <w:tabs>
          <w:tab w:val="num" w:pos="284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9A62A8"/>
    <w:multiLevelType w:val="hybridMultilevel"/>
    <w:tmpl w:val="AD844220"/>
    <w:lvl w:ilvl="0" w:tplc="C7F0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61733D"/>
    <w:multiLevelType w:val="hybridMultilevel"/>
    <w:tmpl w:val="91CA63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F13CEF"/>
    <w:multiLevelType w:val="hybridMultilevel"/>
    <w:tmpl w:val="5A087F12"/>
    <w:lvl w:ilvl="0" w:tplc="90FA6A96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71DB2AA2"/>
    <w:multiLevelType w:val="hybridMultilevel"/>
    <w:tmpl w:val="CB4A5A52"/>
    <w:lvl w:ilvl="0" w:tplc="FE5A8C4C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9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7665545F"/>
    <w:multiLevelType w:val="hybridMultilevel"/>
    <w:tmpl w:val="57B430F0"/>
    <w:lvl w:ilvl="0" w:tplc="15522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E1E1C8C"/>
    <w:multiLevelType w:val="hybridMultilevel"/>
    <w:tmpl w:val="FC5CE756"/>
    <w:lvl w:ilvl="0" w:tplc="A510FE5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6"/>
    <w:rsid w:val="000014CF"/>
    <w:rsid w:val="000072B1"/>
    <w:rsid w:val="00024C2E"/>
    <w:rsid w:val="00032A78"/>
    <w:rsid w:val="00037B15"/>
    <w:rsid w:val="00061B8A"/>
    <w:rsid w:val="000647C3"/>
    <w:rsid w:val="00081B9F"/>
    <w:rsid w:val="00095E04"/>
    <w:rsid w:val="000A6875"/>
    <w:rsid w:val="000B1068"/>
    <w:rsid w:val="000C0241"/>
    <w:rsid w:val="000C0527"/>
    <w:rsid w:val="000D2958"/>
    <w:rsid w:val="000D5379"/>
    <w:rsid w:val="000F4E65"/>
    <w:rsid w:val="000F7EDA"/>
    <w:rsid w:val="00106F7C"/>
    <w:rsid w:val="00117358"/>
    <w:rsid w:val="00120D33"/>
    <w:rsid w:val="00163EB4"/>
    <w:rsid w:val="00186599"/>
    <w:rsid w:val="001950D5"/>
    <w:rsid w:val="001A25AC"/>
    <w:rsid w:val="001A6F16"/>
    <w:rsid w:val="001B570E"/>
    <w:rsid w:val="001D4687"/>
    <w:rsid w:val="001F07C2"/>
    <w:rsid w:val="00212400"/>
    <w:rsid w:val="0021399F"/>
    <w:rsid w:val="0021445A"/>
    <w:rsid w:val="002234B0"/>
    <w:rsid w:val="00233A6B"/>
    <w:rsid w:val="002430FE"/>
    <w:rsid w:val="0024796E"/>
    <w:rsid w:val="00250186"/>
    <w:rsid w:val="002561CB"/>
    <w:rsid w:val="0026097F"/>
    <w:rsid w:val="002648E1"/>
    <w:rsid w:val="00277D09"/>
    <w:rsid w:val="002B203C"/>
    <w:rsid w:val="002B6899"/>
    <w:rsid w:val="002C4AE2"/>
    <w:rsid w:val="002C5B35"/>
    <w:rsid w:val="002C6AB1"/>
    <w:rsid w:val="002D1E7F"/>
    <w:rsid w:val="002D7FB0"/>
    <w:rsid w:val="002E2E90"/>
    <w:rsid w:val="002E35CC"/>
    <w:rsid w:val="002F0C2A"/>
    <w:rsid w:val="00302B29"/>
    <w:rsid w:val="00324D56"/>
    <w:rsid w:val="0033072E"/>
    <w:rsid w:val="00331C36"/>
    <w:rsid w:val="003509CA"/>
    <w:rsid w:val="00353BA2"/>
    <w:rsid w:val="00376FAC"/>
    <w:rsid w:val="00381AC0"/>
    <w:rsid w:val="003842B0"/>
    <w:rsid w:val="0038662F"/>
    <w:rsid w:val="00392128"/>
    <w:rsid w:val="0039557E"/>
    <w:rsid w:val="003B6344"/>
    <w:rsid w:val="003D05ED"/>
    <w:rsid w:val="00411CE3"/>
    <w:rsid w:val="004128B5"/>
    <w:rsid w:val="00415036"/>
    <w:rsid w:val="00426AB0"/>
    <w:rsid w:val="0044454A"/>
    <w:rsid w:val="004548BD"/>
    <w:rsid w:val="004A3569"/>
    <w:rsid w:val="004C1503"/>
    <w:rsid w:val="004C29D5"/>
    <w:rsid w:val="004D17C7"/>
    <w:rsid w:val="004E402F"/>
    <w:rsid w:val="004F1491"/>
    <w:rsid w:val="004F5715"/>
    <w:rsid w:val="004F5989"/>
    <w:rsid w:val="004F7B29"/>
    <w:rsid w:val="00503E2B"/>
    <w:rsid w:val="005301D9"/>
    <w:rsid w:val="00580923"/>
    <w:rsid w:val="00586CF7"/>
    <w:rsid w:val="00595B92"/>
    <w:rsid w:val="00597AE9"/>
    <w:rsid w:val="005C02C3"/>
    <w:rsid w:val="005F1FA4"/>
    <w:rsid w:val="00603252"/>
    <w:rsid w:val="006341BA"/>
    <w:rsid w:val="0064542C"/>
    <w:rsid w:val="00645C5B"/>
    <w:rsid w:val="00665C2B"/>
    <w:rsid w:val="006765FE"/>
    <w:rsid w:val="00687D2C"/>
    <w:rsid w:val="00692973"/>
    <w:rsid w:val="006940B5"/>
    <w:rsid w:val="006A4975"/>
    <w:rsid w:val="006B0CF8"/>
    <w:rsid w:val="006C16FA"/>
    <w:rsid w:val="006C4DD1"/>
    <w:rsid w:val="006D7E44"/>
    <w:rsid w:val="00705318"/>
    <w:rsid w:val="00707A3C"/>
    <w:rsid w:val="007429FB"/>
    <w:rsid w:val="00742FB8"/>
    <w:rsid w:val="00743C44"/>
    <w:rsid w:val="00745711"/>
    <w:rsid w:val="00761715"/>
    <w:rsid w:val="007656EE"/>
    <w:rsid w:val="00780ADB"/>
    <w:rsid w:val="00784B2E"/>
    <w:rsid w:val="00786649"/>
    <w:rsid w:val="00787634"/>
    <w:rsid w:val="00791A0A"/>
    <w:rsid w:val="00792ADF"/>
    <w:rsid w:val="007A1C84"/>
    <w:rsid w:val="007B1E2D"/>
    <w:rsid w:val="007C69A8"/>
    <w:rsid w:val="007D26D3"/>
    <w:rsid w:val="007E057D"/>
    <w:rsid w:val="007E681D"/>
    <w:rsid w:val="007F711A"/>
    <w:rsid w:val="008010B6"/>
    <w:rsid w:val="00803252"/>
    <w:rsid w:val="0081476D"/>
    <w:rsid w:val="00827482"/>
    <w:rsid w:val="00841218"/>
    <w:rsid w:val="00860578"/>
    <w:rsid w:val="00862F81"/>
    <w:rsid w:val="0086324C"/>
    <w:rsid w:val="00871491"/>
    <w:rsid w:val="008B6BD2"/>
    <w:rsid w:val="008E496E"/>
    <w:rsid w:val="008F377E"/>
    <w:rsid w:val="00903CD0"/>
    <w:rsid w:val="00911E13"/>
    <w:rsid w:val="00913D78"/>
    <w:rsid w:val="0091439F"/>
    <w:rsid w:val="00916D46"/>
    <w:rsid w:val="0093583F"/>
    <w:rsid w:val="00943FD4"/>
    <w:rsid w:val="00950515"/>
    <w:rsid w:val="0096569B"/>
    <w:rsid w:val="009657D2"/>
    <w:rsid w:val="00974ACE"/>
    <w:rsid w:val="00981C45"/>
    <w:rsid w:val="009A2F5C"/>
    <w:rsid w:val="009A577C"/>
    <w:rsid w:val="009B33F5"/>
    <w:rsid w:val="009C0BE3"/>
    <w:rsid w:val="009D450E"/>
    <w:rsid w:val="009E4EDC"/>
    <w:rsid w:val="009F0E64"/>
    <w:rsid w:val="009F2A93"/>
    <w:rsid w:val="00A02973"/>
    <w:rsid w:val="00A209C1"/>
    <w:rsid w:val="00A228B9"/>
    <w:rsid w:val="00A263DD"/>
    <w:rsid w:val="00A340E7"/>
    <w:rsid w:val="00A408FA"/>
    <w:rsid w:val="00A43CFE"/>
    <w:rsid w:val="00A61827"/>
    <w:rsid w:val="00A763B0"/>
    <w:rsid w:val="00A96F56"/>
    <w:rsid w:val="00AA151A"/>
    <w:rsid w:val="00AA6CD0"/>
    <w:rsid w:val="00AB7BE8"/>
    <w:rsid w:val="00AD0C8D"/>
    <w:rsid w:val="00AD6E96"/>
    <w:rsid w:val="00AE4333"/>
    <w:rsid w:val="00AF22D4"/>
    <w:rsid w:val="00B20B08"/>
    <w:rsid w:val="00B23D83"/>
    <w:rsid w:val="00B24B6E"/>
    <w:rsid w:val="00B24D7D"/>
    <w:rsid w:val="00B46831"/>
    <w:rsid w:val="00B651C3"/>
    <w:rsid w:val="00B6769F"/>
    <w:rsid w:val="00B75F0B"/>
    <w:rsid w:val="00B8720C"/>
    <w:rsid w:val="00BA1F43"/>
    <w:rsid w:val="00BA3226"/>
    <w:rsid w:val="00BC7D26"/>
    <w:rsid w:val="00BE487A"/>
    <w:rsid w:val="00BE4FBE"/>
    <w:rsid w:val="00BF180A"/>
    <w:rsid w:val="00BF59C5"/>
    <w:rsid w:val="00C0150A"/>
    <w:rsid w:val="00C102A2"/>
    <w:rsid w:val="00C579A1"/>
    <w:rsid w:val="00C622D0"/>
    <w:rsid w:val="00C643FA"/>
    <w:rsid w:val="00C7463C"/>
    <w:rsid w:val="00CA5673"/>
    <w:rsid w:val="00CD38AC"/>
    <w:rsid w:val="00CF1C60"/>
    <w:rsid w:val="00D043D2"/>
    <w:rsid w:val="00D05447"/>
    <w:rsid w:val="00D0691A"/>
    <w:rsid w:val="00D06A2B"/>
    <w:rsid w:val="00D20062"/>
    <w:rsid w:val="00D25FF9"/>
    <w:rsid w:val="00D33351"/>
    <w:rsid w:val="00D43C85"/>
    <w:rsid w:val="00D7236B"/>
    <w:rsid w:val="00D75D46"/>
    <w:rsid w:val="00D80978"/>
    <w:rsid w:val="00D94AA8"/>
    <w:rsid w:val="00D97441"/>
    <w:rsid w:val="00DA03C4"/>
    <w:rsid w:val="00DA4D70"/>
    <w:rsid w:val="00DB4AE0"/>
    <w:rsid w:val="00DC4C7F"/>
    <w:rsid w:val="00DC63B5"/>
    <w:rsid w:val="00DE0C4E"/>
    <w:rsid w:val="00DE11D1"/>
    <w:rsid w:val="00DE1E28"/>
    <w:rsid w:val="00DF2BDB"/>
    <w:rsid w:val="00E0648B"/>
    <w:rsid w:val="00E12CF9"/>
    <w:rsid w:val="00E1653C"/>
    <w:rsid w:val="00E23AC0"/>
    <w:rsid w:val="00E27C37"/>
    <w:rsid w:val="00E50608"/>
    <w:rsid w:val="00E70B08"/>
    <w:rsid w:val="00E80E98"/>
    <w:rsid w:val="00E974FB"/>
    <w:rsid w:val="00EA34A6"/>
    <w:rsid w:val="00EB1B74"/>
    <w:rsid w:val="00EB2608"/>
    <w:rsid w:val="00ED051F"/>
    <w:rsid w:val="00EE3C89"/>
    <w:rsid w:val="00F00BF2"/>
    <w:rsid w:val="00F24F62"/>
    <w:rsid w:val="00F274CF"/>
    <w:rsid w:val="00F34F6B"/>
    <w:rsid w:val="00F453B9"/>
    <w:rsid w:val="00F83ADA"/>
    <w:rsid w:val="00F8669A"/>
    <w:rsid w:val="00F87D22"/>
    <w:rsid w:val="00FA09A4"/>
    <w:rsid w:val="00FA38AB"/>
    <w:rsid w:val="00FE0537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780ADB"/>
    <w:pPr>
      <w:snapToGrid w:val="0"/>
      <w:spacing w:line="276" w:lineRule="auto"/>
      <w:ind w:leftChars="178" w:left="1077" w:hangingChars="232" w:hanging="650"/>
      <w:jc w:val="both"/>
    </w:pPr>
    <w:rPr>
      <w:rFonts w:ascii="標楷體" w:eastAsia="標楷體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paragraph" w:styleId="ae">
    <w:name w:val="List Paragraph"/>
    <w:basedOn w:val="a"/>
    <w:uiPriority w:val="34"/>
    <w:qFormat/>
    <w:rsid w:val="009E4E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780ADB"/>
    <w:pPr>
      <w:snapToGrid w:val="0"/>
      <w:spacing w:line="276" w:lineRule="auto"/>
      <w:ind w:leftChars="178" w:left="1077" w:hangingChars="232" w:hanging="650"/>
      <w:jc w:val="both"/>
    </w:pPr>
    <w:rPr>
      <w:rFonts w:ascii="標楷體" w:eastAsia="標楷體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paragraph" w:styleId="ae">
    <w:name w:val="List Paragraph"/>
    <w:basedOn w:val="a"/>
    <w:uiPriority w:val="34"/>
    <w:qFormat/>
    <w:rsid w:val="009E4E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325</Words>
  <Characters>1858</Characters>
  <Application>Microsoft Office Word</Application>
  <DocSecurity>0</DocSecurity>
  <Lines>15</Lines>
  <Paragraphs>4</Paragraphs>
  <ScaleCrop>false</ScaleCrop>
  <Company>My Company</Company>
  <LinksUpToDate>false</LinksUpToDate>
  <CharactersWithSpaces>2179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http://www.taiwangolf.org/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中華民國高爾夫協會九十五年度Ｃ級教練講習會實施計劃</dc:title>
  <dc:creator>Customer</dc:creator>
  <cp:lastModifiedBy>user</cp:lastModifiedBy>
  <cp:revision>4</cp:revision>
  <cp:lastPrinted>2016-07-13T08:18:00Z</cp:lastPrinted>
  <dcterms:created xsi:type="dcterms:W3CDTF">2018-03-02T04:42:00Z</dcterms:created>
  <dcterms:modified xsi:type="dcterms:W3CDTF">2018-03-05T03:32:00Z</dcterms:modified>
</cp:coreProperties>
</file>