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6" w:rsidRPr="00CB3D9A" w:rsidRDefault="00951A26" w:rsidP="00951A26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中華民國高爾夫協會全國業餘高爾夫北區分區月賽</w:t>
      </w:r>
    </w:p>
    <w:p w:rsidR="00951A26" w:rsidRDefault="00951A26" w:rsidP="00951A26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 w:rsidRPr="009402E8">
        <w:rPr>
          <w:rFonts w:ascii="標楷體" w:eastAsia="標楷體" w:hAnsi="標楷體" w:hint="eastAsia"/>
          <w:b/>
          <w:bCs/>
          <w:sz w:val="32"/>
        </w:rPr>
        <w:t>10</w:t>
      </w:r>
      <w:r w:rsidR="000129CC">
        <w:rPr>
          <w:rFonts w:ascii="標楷體" w:eastAsia="標楷體" w:hAnsi="標楷體"/>
          <w:b/>
          <w:bCs/>
          <w:sz w:val="32"/>
        </w:rPr>
        <w:t>7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="000129CC">
        <w:rPr>
          <w:rFonts w:ascii="標楷體" w:eastAsia="標楷體" w:hAnsi="標楷體"/>
          <w:b/>
          <w:bCs/>
          <w:sz w:val="32"/>
        </w:rPr>
        <w:t>01</w:t>
      </w:r>
      <w:r>
        <w:rPr>
          <w:rFonts w:ascii="標楷體" w:eastAsia="標楷體" w:hAnsi="標楷體" w:hint="eastAsia"/>
          <w:b/>
          <w:bCs/>
          <w:sz w:val="32"/>
        </w:rPr>
        <w:t>月份月賽報名資訊</w:t>
      </w:r>
    </w:p>
    <w:p w:rsidR="00951A26" w:rsidRPr="00FE67AC" w:rsidRDefault="00791B0A" w:rsidP="00951A26">
      <w:pPr>
        <w:spacing w:line="1340" w:lineRule="exact"/>
        <w:rPr>
          <w:rFonts w:ascii="標楷體" w:eastAsia="標楷體" w:hAnsi="標楷體"/>
          <w:b/>
          <w:bCs/>
          <w:sz w:val="32"/>
        </w:rPr>
      </w:pPr>
      <w:r w:rsidRPr="00791B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alt="高協LOGO" style="position:absolute;margin-left:207pt;margin-top:8.4pt;width:43.8pt;height:52.2pt;z-index:25166131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7Hy3EAAAA2gAAAA8AAABkcnMvZG93bnJldi54bWxEj91qwkAUhO8LvsNyCr2rmwYtEl1FhEJB&#10;aEla2lwes8ckmD0bspufvr0rCL0cZuYbZrObTCMG6lxtWcHLPAJBXFhdc6ng++vteQXCeWSNjWVS&#10;8EcOdtvZwwYTbUdOach8KQKEXYIKKu/bREpXVGTQzW1LHLyz7Qz6ILtS6g7HADeNjKPoVRqsOSxU&#10;2NKhouKS9UZBuvwZZeNi/P34jPvVKc8vi2Ou1NPjtF+D8DT5//C9/a4VxHC7Em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7Hy3EAAAA2gAAAA8AAAAAAAAAAAAAAAAA&#10;nwIAAGRycy9kb3ducmV2LnhtbFBLBQYAAAAABAAEAPcAAACQAwAAAAA=&#10;">
            <v:imagedata r:id="rId7" o:title="高協LOGO"/>
          </v:shape>
        </w:pict>
      </w:r>
      <w:r w:rsidR="00951A26">
        <w:rPr>
          <w:rFonts w:ascii="標楷體" w:eastAsia="標楷體" w:hAnsi="標楷體" w:hint="eastAsia"/>
          <w:b/>
          <w:bCs/>
          <w:sz w:val="32"/>
        </w:rPr>
        <w:t xml:space="preserve">              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本賽事將依中華民國高爾夫協會</w:t>
      </w:r>
      <w:r w:rsidR="000129CC">
        <w:rPr>
          <w:rFonts w:ascii="標楷體" w:eastAsia="標楷體" w:hAnsi="標楷體" w:hint="eastAsia"/>
        </w:rPr>
        <w:t>10</w:t>
      </w:r>
      <w:r w:rsidR="000129CC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年</w:t>
      </w:r>
      <w:r w:rsidR="000129CC">
        <w:rPr>
          <w:rFonts w:ascii="標楷體" w:eastAsia="標楷體" w:hAnsi="標楷體"/>
        </w:rPr>
        <w:t>0</w:t>
      </w:r>
      <w:r w:rsidR="009F3EE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月全國業餘高爾夫分區月賽比賽辦法執行，請詳閱後再行報名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950DBF">
        <w:rPr>
          <w:rFonts w:ascii="標楷體" w:eastAsia="標楷體" w:hAnsi="標楷體" w:hint="eastAsia"/>
        </w:rPr>
        <w:t>比賽時間：</w:t>
      </w:r>
    </w:p>
    <w:p w:rsidR="0089359F" w:rsidRDefault="0089359F" w:rsidP="0089359F">
      <w:pPr>
        <w:spacing w:line="300" w:lineRule="auto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練習日 </w:t>
      </w:r>
      <w:r w:rsidRPr="00950DBF">
        <w:rPr>
          <w:rFonts w:ascii="標楷體" w:eastAsia="標楷體" w:hAnsi="標楷體" w:hint="eastAsia"/>
        </w:rPr>
        <w:t>10</w:t>
      </w:r>
      <w:r w:rsidR="000129CC">
        <w:rPr>
          <w:rFonts w:ascii="標楷體" w:eastAsia="標楷體" w:hAnsi="標楷體" w:hint="eastAsia"/>
        </w:rPr>
        <w:t>7</w:t>
      </w:r>
      <w:r w:rsidRPr="00950DBF">
        <w:rPr>
          <w:rFonts w:ascii="標楷體" w:eastAsia="標楷體" w:hAnsi="標楷體" w:hint="eastAsia"/>
        </w:rPr>
        <w:t>年</w:t>
      </w:r>
      <w:r w:rsidR="000129CC">
        <w:rPr>
          <w:rFonts w:ascii="標楷體" w:eastAsia="標楷體" w:hAnsi="標楷體" w:hint="eastAsia"/>
        </w:rPr>
        <w:t>01</w:t>
      </w:r>
      <w:r w:rsidRPr="00950DBF">
        <w:rPr>
          <w:rFonts w:ascii="標楷體" w:eastAsia="標楷體" w:hAnsi="標楷體" w:hint="eastAsia"/>
        </w:rPr>
        <w:t>月</w:t>
      </w:r>
      <w:r w:rsidR="009B52E3"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日</w:t>
      </w:r>
      <w:r w:rsidRPr="00C002BF">
        <w:rPr>
          <w:rFonts w:ascii="標楷體" w:eastAsia="標楷體" w:hAnsi="標楷體" w:hint="eastAsia"/>
        </w:rPr>
        <w:t>（星期</w:t>
      </w:r>
      <w:r w:rsidR="009B52E3">
        <w:rPr>
          <w:rFonts w:ascii="標楷體" w:eastAsia="標楷體" w:hAnsi="標楷體" w:hint="eastAsia"/>
        </w:rPr>
        <w:t>三</w:t>
      </w:r>
      <w:r w:rsidRPr="00C002B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時間請直接與球場聯絡</w:t>
      </w:r>
    </w:p>
    <w:p w:rsidR="0089359F" w:rsidRDefault="009F3EE0" w:rsidP="0089359F">
      <w:pPr>
        <w:spacing w:line="300" w:lineRule="auto"/>
        <w:ind w:left="1440"/>
        <w:rPr>
          <w:rFonts w:ascii="標楷體" w:eastAsia="標楷體" w:hAnsi="標楷體"/>
        </w:rPr>
      </w:pPr>
      <w:r w:rsidRPr="00583557">
        <w:rPr>
          <w:rFonts w:ascii="標楷體" w:eastAsia="標楷體" w:hAnsi="標楷體" w:hint="eastAsia"/>
        </w:rPr>
        <w:t>男女</w:t>
      </w:r>
      <w:r w:rsidR="009B52E3">
        <w:rPr>
          <w:rFonts w:ascii="標楷體" w:eastAsia="標楷體" w:hAnsi="標楷體" w:hint="eastAsia"/>
        </w:rPr>
        <w:t>各</w:t>
      </w:r>
      <w:r w:rsidRPr="00583557">
        <w:rPr>
          <w:rFonts w:ascii="標楷體" w:eastAsia="標楷體" w:hAnsi="標楷體" w:hint="eastAsia"/>
        </w:rPr>
        <w:t>組</w:t>
      </w:r>
      <w:r w:rsidR="0089359F" w:rsidRPr="00C002BF">
        <w:rPr>
          <w:rFonts w:ascii="標楷體" w:eastAsia="標楷體" w:hAnsi="標楷體" w:hint="eastAsia"/>
        </w:rPr>
        <w:t>10</w:t>
      </w:r>
      <w:r w:rsidR="009B52E3">
        <w:rPr>
          <w:rFonts w:ascii="標楷體" w:eastAsia="標楷體" w:hAnsi="標楷體" w:hint="eastAsia"/>
        </w:rPr>
        <w:t>7</w:t>
      </w:r>
      <w:r w:rsidR="0089359F" w:rsidRPr="00C002BF">
        <w:rPr>
          <w:rFonts w:ascii="標楷體" w:eastAsia="標楷體" w:hAnsi="標楷體" w:hint="eastAsia"/>
        </w:rPr>
        <w:t>年</w:t>
      </w:r>
      <w:r w:rsidR="009B52E3">
        <w:rPr>
          <w:rFonts w:ascii="標楷體" w:eastAsia="標楷體" w:hAnsi="標楷體" w:hint="eastAsia"/>
        </w:rPr>
        <w:t>01</w:t>
      </w:r>
      <w:r w:rsidR="0089359F" w:rsidRPr="00C002BF">
        <w:rPr>
          <w:rFonts w:ascii="標楷體" w:eastAsia="標楷體" w:hAnsi="標楷體" w:hint="eastAsia"/>
        </w:rPr>
        <w:t>月</w:t>
      </w:r>
      <w:r w:rsidR="0089359F">
        <w:rPr>
          <w:rFonts w:ascii="標楷體" w:eastAsia="標楷體" w:hAnsi="標楷體" w:hint="eastAsia"/>
        </w:rPr>
        <w:t>0</w:t>
      </w:r>
      <w:r w:rsidR="009B52E3">
        <w:rPr>
          <w:rFonts w:ascii="標楷體" w:eastAsia="標楷體" w:hAnsi="標楷體" w:hint="eastAsia"/>
        </w:rPr>
        <w:t>4</w:t>
      </w:r>
      <w:r w:rsidR="0089359F" w:rsidRPr="00C002BF">
        <w:rPr>
          <w:rFonts w:ascii="標楷體" w:eastAsia="標楷體" w:hAnsi="標楷體" w:hint="eastAsia"/>
        </w:rPr>
        <w:t>、</w:t>
      </w:r>
      <w:r w:rsidR="009B52E3">
        <w:rPr>
          <w:rFonts w:ascii="標楷體" w:eastAsia="標楷體" w:hAnsi="標楷體" w:hint="eastAsia"/>
        </w:rPr>
        <w:t>05</w:t>
      </w:r>
      <w:r w:rsidR="0089359F" w:rsidRPr="00C002BF">
        <w:rPr>
          <w:rFonts w:ascii="標楷體" w:eastAsia="標楷體" w:hAnsi="標楷體" w:hint="eastAsia"/>
        </w:rPr>
        <w:t>日</w:t>
      </w:r>
      <w:r w:rsidR="0089359F">
        <w:rPr>
          <w:rFonts w:ascii="標楷體" w:eastAsia="標楷體" w:hAnsi="標楷體" w:hint="eastAsia"/>
        </w:rPr>
        <w:t>（星期四</w:t>
      </w:r>
      <w:r w:rsidR="0089359F" w:rsidRPr="00C002BF">
        <w:rPr>
          <w:rFonts w:ascii="標楷體" w:eastAsia="標楷體" w:hAnsi="標楷體" w:hint="eastAsia"/>
        </w:rPr>
        <w:t>、</w:t>
      </w:r>
      <w:r w:rsidR="0089359F">
        <w:rPr>
          <w:rFonts w:ascii="標楷體" w:eastAsia="標楷體" w:hAnsi="標楷體" w:hint="eastAsia"/>
        </w:rPr>
        <w:t>五</w:t>
      </w:r>
      <w:r w:rsidR="0089359F" w:rsidRPr="00950DBF">
        <w:rPr>
          <w:rFonts w:ascii="標楷體" w:eastAsia="標楷體" w:hAnsi="標楷體" w:hint="eastAsia"/>
        </w:rPr>
        <w:t>）</w:t>
      </w:r>
    </w:p>
    <w:p w:rsidR="0089359F" w:rsidRPr="00DF274D" w:rsidRDefault="0089359F" w:rsidP="0089359F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/>
        </w:rPr>
      </w:pPr>
      <w:r w:rsidRPr="00C002BF">
        <w:rPr>
          <w:rFonts w:ascii="標楷體" w:eastAsia="標楷體" w:hAnsi="標楷體" w:hint="eastAsia"/>
        </w:rPr>
        <w:t xml:space="preserve">比賽地點: </w:t>
      </w:r>
      <w:r w:rsidR="00AB0B7C">
        <w:rPr>
          <w:rFonts w:ascii="標楷體" w:eastAsia="標楷體" w:hAnsi="標楷體" w:hint="eastAsia"/>
        </w:rPr>
        <w:t>寶山</w:t>
      </w:r>
      <w:r>
        <w:rPr>
          <w:rFonts w:ascii="標楷體" w:eastAsia="標楷體" w:hAnsi="標楷體" w:hint="eastAsia"/>
        </w:rPr>
        <w:t>高爾夫球場</w:t>
      </w:r>
    </w:p>
    <w:p w:rsidR="0089359F" w:rsidRDefault="0089359F" w:rsidP="0089359F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r w:rsidRPr="00950DB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繳費</w:t>
      </w:r>
      <w:r w:rsidRPr="00950DBF">
        <w:rPr>
          <w:rFonts w:ascii="標楷體" w:eastAsia="標楷體" w:hAnsi="標楷體" w:hint="eastAsia"/>
        </w:rPr>
        <w:t>截止日期：</w:t>
      </w:r>
      <w:r w:rsidRPr="00950DBF">
        <w:rPr>
          <w:rFonts w:ascii="標楷體" w:eastAsia="標楷體" w:hAnsi="標楷體" w:hint="eastAsia"/>
          <w:b/>
          <w:bCs/>
          <w:u w:val="single"/>
        </w:rPr>
        <w:t>自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10</w:t>
      </w:r>
      <w:r w:rsidR="00230B2D">
        <w:rPr>
          <w:rFonts w:ascii="標楷體" w:eastAsia="標楷體" w:hAnsi="標楷體" w:hint="eastAsia"/>
          <w:b/>
          <w:bCs/>
          <w:u w:val="single"/>
        </w:rPr>
        <w:t>6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年</w:t>
      </w:r>
      <w:r w:rsidR="009B52E3">
        <w:rPr>
          <w:rFonts w:ascii="標楷體" w:eastAsia="標楷體" w:hAnsi="標楷體" w:hint="eastAsia"/>
          <w:b/>
          <w:bCs/>
          <w:u w:val="single"/>
        </w:rPr>
        <w:t>12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月</w:t>
      </w:r>
      <w:r w:rsidR="00890CAC">
        <w:rPr>
          <w:rFonts w:ascii="標楷體" w:eastAsia="標楷體" w:hAnsi="標楷體" w:hint="eastAsia"/>
          <w:b/>
          <w:bCs/>
          <w:u w:val="single"/>
        </w:rPr>
        <w:t>11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 w:rsidR="00890CAC">
        <w:rPr>
          <w:rFonts w:ascii="標楷體" w:eastAsia="標楷體" w:hAnsi="標楷體" w:hint="eastAsia"/>
          <w:b/>
          <w:bCs/>
          <w:u w:val="single"/>
        </w:rPr>
        <w:t>一</w:t>
      </w:r>
      <w:r w:rsidR="00230B2D" w:rsidRPr="00950DBF">
        <w:rPr>
          <w:rFonts w:ascii="標楷體" w:eastAsia="標楷體" w:hAnsi="標楷體" w:hint="eastAsia"/>
          <w:b/>
          <w:bCs/>
          <w:u w:val="single"/>
        </w:rPr>
        <w:t>）</w:t>
      </w:r>
      <w:r w:rsidRPr="00950DBF">
        <w:rPr>
          <w:rFonts w:ascii="標楷體" w:eastAsia="標楷體" w:hAnsi="標楷體" w:hint="eastAsia"/>
          <w:b/>
          <w:bCs/>
          <w:u w:val="single"/>
        </w:rPr>
        <w:t>起至</w:t>
      </w:r>
      <w:r w:rsidR="009F3EE0">
        <w:rPr>
          <w:rFonts w:ascii="標楷體" w:eastAsia="標楷體" w:hAnsi="標楷體" w:hint="eastAsia"/>
          <w:b/>
          <w:bCs/>
          <w:u w:val="single"/>
        </w:rPr>
        <w:t>1</w:t>
      </w:r>
      <w:r w:rsidR="009B52E3">
        <w:rPr>
          <w:rFonts w:ascii="標楷體" w:eastAsia="標楷體" w:hAnsi="標楷體" w:hint="eastAsia"/>
          <w:b/>
          <w:bCs/>
          <w:u w:val="single"/>
        </w:rPr>
        <w:t>2</w:t>
      </w:r>
      <w:r w:rsidRPr="00950DBF">
        <w:rPr>
          <w:rFonts w:ascii="標楷體" w:eastAsia="標楷體" w:hAnsi="標楷體" w:hint="eastAsia"/>
          <w:b/>
          <w:bCs/>
          <w:u w:val="single"/>
        </w:rPr>
        <w:t>月</w:t>
      </w:r>
      <w:r w:rsidR="009B52E3">
        <w:rPr>
          <w:rFonts w:ascii="標楷體" w:eastAsia="標楷體" w:hAnsi="標楷體" w:hint="eastAsia"/>
          <w:b/>
          <w:bCs/>
          <w:u w:val="single"/>
        </w:rPr>
        <w:t>2</w:t>
      </w:r>
      <w:r w:rsidR="00AB0B7C">
        <w:rPr>
          <w:rFonts w:ascii="標楷體" w:eastAsia="標楷體" w:hAnsi="標楷體" w:hint="eastAsia"/>
          <w:b/>
          <w:bCs/>
          <w:u w:val="single"/>
        </w:rPr>
        <w:t>5</w:t>
      </w:r>
      <w:r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 w:rsidR="00FD75AD">
        <w:rPr>
          <w:rFonts w:ascii="標楷體" w:eastAsia="標楷體" w:hAnsi="標楷體" w:hint="eastAsia"/>
          <w:b/>
          <w:bCs/>
          <w:u w:val="single"/>
        </w:rPr>
        <w:t>一</w:t>
      </w:r>
      <w:r w:rsidRPr="00950DBF">
        <w:rPr>
          <w:rFonts w:ascii="標楷體" w:eastAsia="標楷體" w:hAnsi="標楷體" w:hint="eastAsia"/>
          <w:b/>
          <w:bCs/>
          <w:u w:val="single"/>
        </w:rPr>
        <w:t>）止</w:t>
      </w:r>
      <w:r w:rsidRPr="00E93C95">
        <w:rPr>
          <w:rFonts w:ascii="標楷體" w:eastAsia="標楷體" w:hAnsi="標楷體" w:hint="eastAsia"/>
          <w:color w:val="FF0000"/>
        </w:rPr>
        <w:t>(一</w:t>
      </w:r>
      <w:r>
        <w:rPr>
          <w:rFonts w:ascii="標楷體" w:eastAsia="標楷體" w:hAnsi="標楷體" w:hint="eastAsia"/>
          <w:color w:val="FF0000"/>
        </w:rPr>
        <w:t>律</w:t>
      </w:r>
      <w:r w:rsidRPr="00E93C95">
        <w:rPr>
          <w:rFonts w:ascii="標楷體" w:eastAsia="標楷體" w:hAnsi="標楷體" w:hint="eastAsia"/>
          <w:color w:val="FF0000"/>
        </w:rPr>
        <w:t>線上報名)</w:t>
      </w:r>
    </w:p>
    <w:p w:rsidR="00AB0B7C" w:rsidRDefault="0089359F" w:rsidP="00AB0B7C">
      <w:pPr>
        <w:ind w:firstLineChars="200" w:firstLine="480"/>
        <w:rPr>
          <w:rFonts w:ascii="新細明體" w:hAnsi="新細明體" w:cs="新細明體"/>
          <w:color w:val="0000FF"/>
          <w:kern w:val="0"/>
          <w:u w:val="single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網址:</w:t>
      </w:r>
      <w:r w:rsidR="00AB0B7C" w:rsidRPr="00AB0B7C">
        <w:t xml:space="preserve"> </w:t>
      </w:r>
      <w:hyperlink r:id="rId8" w:history="1">
        <w:r w:rsidR="00850DEB" w:rsidRPr="00D41DC2">
          <w:rPr>
            <w:rStyle w:val="a8"/>
            <w:rFonts w:ascii="新細明體" w:hAnsi="新細明體" w:cs="新細明體"/>
            <w:kern w:val="0"/>
          </w:rPr>
          <w:t>https://goo.gl/forms/5nzFMFOllWjXgSqo1</w:t>
        </w:r>
      </w:hyperlink>
    </w:p>
    <w:p w:rsidR="0089359F" w:rsidRDefault="0089359F" w:rsidP="00AB0B7C">
      <w:pPr>
        <w:ind w:firstLineChars="200" w:firstLine="480"/>
        <w:rPr>
          <w:rFonts w:ascii="標楷體" w:eastAsia="標楷體" w:hAnsi="標楷體"/>
          <w:b/>
          <w:bCs/>
        </w:rPr>
      </w:pPr>
      <w:r w:rsidRPr="002F55E9">
        <w:rPr>
          <w:rFonts w:ascii="標楷體" w:eastAsia="標楷體" w:hAnsi="標楷體" w:hint="eastAsia"/>
          <w:b/>
          <w:bCs/>
        </w:rPr>
        <w:t>報名費用：</w:t>
      </w:r>
      <w:r w:rsidRPr="002F55E9">
        <w:rPr>
          <w:rFonts w:ascii="標楷體" w:eastAsia="標楷體" w:hAnsi="標楷體"/>
          <w:b/>
          <w:bCs/>
        </w:rPr>
        <w:t>1,</w:t>
      </w:r>
      <w:r w:rsidRPr="002F55E9">
        <w:rPr>
          <w:rFonts w:ascii="標楷體" w:eastAsia="標楷體" w:hAnsi="標楷體" w:hint="eastAsia"/>
          <w:b/>
          <w:bCs/>
        </w:rPr>
        <w:t>7</w:t>
      </w:r>
      <w:r w:rsidRPr="002F55E9">
        <w:rPr>
          <w:rFonts w:ascii="標楷體" w:eastAsia="標楷體" w:hAnsi="標楷體"/>
          <w:b/>
          <w:bCs/>
        </w:rPr>
        <w:t>00</w:t>
      </w:r>
      <w:r w:rsidRPr="002F55E9">
        <w:rPr>
          <w:rFonts w:ascii="標楷體" w:eastAsia="標楷體" w:hAnsi="標楷體" w:hint="eastAsia"/>
          <w:b/>
          <w:bCs/>
        </w:rPr>
        <w:t>元</w:t>
      </w:r>
    </w:p>
    <w:p w:rsidR="002F55E9" w:rsidRDefault="002F55E9" w:rsidP="002F55E9">
      <w:pPr>
        <w:tabs>
          <w:tab w:val="left" w:pos="900"/>
        </w:tabs>
        <w:spacing w:line="300" w:lineRule="auto"/>
        <w:ind w:left="63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練習日</w:t>
      </w:r>
      <w:r w:rsidR="00890CAC">
        <w:rPr>
          <w:rFonts w:ascii="標楷體" w:eastAsia="標楷體" w:hAnsi="標楷體" w:hint="eastAsia"/>
          <w:b/>
          <w:bCs/>
        </w:rPr>
        <w:t>(全日)</w:t>
      </w:r>
      <w:r>
        <w:rPr>
          <w:rFonts w:ascii="標楷體" w:eastAsia="標楷體" w:hAnsi="標楷體" w:hint="eastAsia"/>
          <w:b/>
          <w:bCs/>
        </w:rPr>
        <w:t>擊球費用</w:t>
      </w:r>
      <w:r w:rsidRPr="002F55E9">
        <w:rPr>
          <w:rFonts w:ascii="標楷體" w:eastAsia="標楷體" w:hAnsi="標楷體" w:hint="eastAsia"/>
          <w:b/>
          <w:bCs/>
        </w:rPr>
        <w:t>：</w:t>
      </w:r>
      <w:r w:rsidR="00890CAC">
        <w:rPr>
          <w:rFonts w:ascii="標楷體" w:eastAsia="標楷體" w:hAnsi="標楷體" w:hint="eastAsia"/>
          <w:b/>
          <w:bCs/>
        </w:rPr>
        <w:t>1,698</w:t>
      </w:r>
      <w:r>
        <w:rPr>
          <w:rFonts w:ascii="標楷體" w:eastAsia="標楷體" w:hAnsi="標楷體" w:hint="eastAsia"/>
          <w:b/>
          <w:bCs/>
        </w:rPr>
        <w:t>元</w:t>
      </w:r>
      <w:r w:rsidR="00890CAC">
        <w:rPr>
          <w:rFonts w:ascii="標楷體" w:eastAsia="標楷體" w:hAnsi="標楷體" w:hint="eastAsia"/>
          <w:b/>
          <w:bCs/>
        </w:rPr>
        <w:t>(</w:t>
      </w:r>
      <w:r w:rsidR="00681CF9">
        <w:rPr>
          <w:rFonts w:ascii="標楷體" w:eastAsia="標楷體" w:hAnsi="標楷體" w:hint="eastAsia"/>
          <w:b/>
          <w:bCs/>
        </w:rPr>
        <w:t>選手自行向櫃台結帳</w:t>
      </w:r>
      <w:r w:rsidR="00AE4960">
        <w:rPr>
          <w:rFonts w:ascii="標楷體" w:eastAsia="標楷體" w:hAnsi="標楷體" w:hint="eastAsia"/>
          <w:b/>
          <w:bCs/>
        </w:rPr>
        <w:t>)</w:t>
      </w:r>
    </w:p>
    <w:p w:rsidR="002F55E9" w:rsidRDefault="002F55E9" w:rsidP="002F55E9">
      <w:pPr>
        <w:tabs>
          <w:tab w:val="left" w:pos="900"/>
        </w:tabs>
        <w:spacing w:line="300" w:lineRule="auto"/>
        <w:ind w:left="63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比賽每回合費用</w:t>
      </w:r>
      <w:r w:rsidRPr="002F55E9">
        <w:rPr>
          <w:rFonts w:ascii="標楷體" w:eastAsia="標楷體" w:hAnsi="標楷體" w:hint="eastAsia"/>
          <w:b/>
          <w:bCs/>
        </w:rPr>
        <w:t>：</w:t>
      </w:r>
      <w:r w:rsidR="00DE293B">
        <w:rPr>
          <w:rFonts w:ascii="標楷體" w:eastAsia="標楷體" w:hAnsi="標楷體" w:hint="eastAsia"/>
          <w:b/>
          <w:bCs/>
        </w:rPr>
        <w:t>1,</w:t>
      </w:r>
      <w:r w:rsidR="00890CAC">
        <w:rPr>
          <w:rFonts w:ascii="標楷體" w:eastAsia="標楷體" w:hAnsi="標楷體" w:hint="eastAsia"/>
          <w:b/>
          <w:bCs/>
        </w:rPr>
        <w:t>098</w:t>
      </w:r>
      <w:r>
        <w:rPr>
          <w:rFonts w:ascii="標楷體" w:eastAsia="標楷體" w:hAnsi="標楷體" w:hint="eastAsia"/>
          <w:b/>
          <w:bCs/>
        </w:rPr>
        <w:t>元(</w:t>
      </w:r>
      <w:r w:rsidR="00AE4960">
        <w:rPr>
          <w:rFonts w:ascii="標楷體" w:eastAsia="標楷體" w:hAnsi="標楷體" w:hint="eastAsia"/>
          <w:b/>
          <w:bCs/>
        </w:rPr>
        <w:t>每回合後由選手自行向櫃台結帳)</w:t>
      </w:r>
    </w:p>
    <w:p w:rsidR="00AF6A75" w:rsidRPr="002F55E9" w:rsidRDefault="002F55E9" w:rsidP="00AF6A75">
      <w:pPr>
        <w:tabs>
          <w:tab w:val="left" w:pos="900"/>
        </w:tabs>
        <w:spacing w:line="300" w:lineRule="auto"/>
        <w:ind w:left="63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觀賽費每回合</w:t>
      </w:r>
      <w:r w:rsidRPr="002F55E9">
        <w:rPr>
          <w:rFonts w:ascii="標楷體" w:eastAsia="標楷體" w:hAnsi="標楷體" w:hint="eastAsia"/>
          <w:b/>
          <w:bCs/>
        </w:rPr>
        <w:t>：</w:t>
      </w:r>
      <w:r w:rsidR="00890CAC" w:rsidRPr="002F55E9">
        <w:rPr>
          <w:rFonts w:ascii="標楷體" w:eastAsia="標楷體" w:hAnsi="標楷體"/>
          <w:b/>
          <w:bCs/>
        </w:rPr>
        <w:t xml:space="preserve"> </w:t>
      </w:r>
      <w:r w:rsidR="00AB0B7C">
        <w:rPr>
          <w:rFonts w:ascii="標楷體" w:eastAsia="標楷體" w:hAnsi="標楷體" w:hint="eastAsia"/>
          <w:b/>
          <w:bCs/>
        </w:rPr>
        <w:t>依球場規定</w:t>
      </w:r>
    </w:p>
    <w:p w:rsidR="009B52E3" w:rsidRPr="009B52E3" w:rsidRDefault="0089359F" w:rsidP="009B52E3">
      <w:pPr>
        <w:pStyle w:val="a7"/>
        <w:numPr>
          <w:ilvl w:val="0"/>
          <w:numId w:val="2"/>
        </w:numPr>
        <w:tabs>
          <w:tab w:val="left" w:pos="900"/>
        </w:tabs>
        <w:spacing w:line="300" w:lineRule="auto"/>
        <w:ind w:leftChars="0"/>
        <w:rPr>
          <w:rFonts w:ascii="標楷體" w:eastAsia="標楷體" w:hAnsi="標楷體"/>
        </w:rPr>
      </w:pPr>
      <w:r w:rsidRPr="009B52E3">
        <w:rPr>
          <w:rFonts w:ascii="標楷體" w:eastAsia="標楷體" w:hAnsi="標楷體" w:hint="eastAsia"/>
          <w:b/>
          <w:bCs/>
        </w:rPr>
        <w:t>銀行名稱:</w:t>
      </w:r>
      <w:r w:rsidRPr="00C002BF">
        <w:rPr>
          <w:rFonts w:hint="eastAsia"/>
        </w:rPr>
        <w:t xml:space="preserve"> </w:t>
      </w:r>
      <w:r w:rsidR="009B52E3" w:rsidRPr="009B52E3">
        <w:rPr>
          <w:rFonts w:ascii="標楷體" w:eastAsia="標楷體" w:hAnsi="標楷體" w:hint="eastAsia"/>
        </w:rPr>
        <w:t>中國信託銀行</w:t>
      </w:r>
      <w:r w:rsidR="00D27B7F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9B52E3" w:rsidRPr="009B52E3">
        <w:rPr>
          <w:rFonts w:ascii="標楷體" w:eastAsia="標楷體" w:hAnsi="標楷體" w:hint="eastAsia"/>
        </w:rPr>
        <w:t>延吉</w:t>
      </w:r>
      <w:r w:rsidRPr="009B52E3">
        <w:rPr>
          <w:rFonts w:ascii="標楷體" w:eastAsia="標楷體" w:hAnsi="標楷體" w:hint="eastAsia"/>
        </w:rPr>
        <w:t>分行</w:t>
      </w:r>
    </w:p>
    <w:p w:rsidR="0089359F" w:rsidRPr="009B52E3" w:rsidRDefault="0089359F" w:rsidP="009B52E3">
      <w:pPr>
        <w:pStyle w:val="a7"/>
        <w:tabs>
          <w:tab w:val="left" w:pos="900"/>
        </w:tabs>
        <w:spacing w:line="300" w:lineRule="auto"/>
        <w:ind w:leftChars="0" w:left="630"/>
        <w:rPr>
          <w:rFonts w:ascii="標楷體" w:eastAsia="標楷體" w:hAnsi="標楷體"/>
          <w:u w:val="single"/>
        </w:rPr>
      </w:pPr>
      <w:r w:rsidRPr="009B52E3">
        <w:rPr>
          <w:rFonts w:ascii="標楷體" w:eastAsia="標楷體" w:hAnsi="標楷體" w:hint="eastAsia"/>
          <w:b/>
          <w:bCs/>
        </w:rPr>
        <w:t xml:space="preserve">銀行帳號： </w:t>
      </w:r>
      <w:r w:rsidR="009B52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241</w:t>
      </w:r>
      <w:r w:rsidRPr="009B52E3">
        <w:rPr>
          <w:rFonts w:ascii="標楷體" w:eastAsia="標楷體" w:hAnsi="標楷體"/>
          <w:b/>
          <w:bCs/>
          <w:sz w:val="28"/>
          <w:szCs w:val="28"/>
          <w:u w:val="single"/>
        </w:rPr>
        <w:t>-</w:t>
      </w:r>
      <w:r w:rsidR="009B52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54011033</w:t>
      </w:r>
      <w:r w:rsidR="009B52E3">
        <w:rPr>
          <w:rFonts w:ascii="標楷體" w:eastAsia="標楷體" w:hAnsi="標楷體"/>
          <w:b/>
          <w:bCs/>
          <w:sz w:val="28"/>
          <w:szCs w:val="28"/>
          <w:u w:val="single"/>
        </w:rPr>
        <w:t>-</w:t>
      </w:r>
      <w:r w:rsidR="009B52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</w:t>
      </w:r>
      <w:r w:rsidRPr="009B5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52E3">
        <w:rPr>
          <w:rFonts w:ascii="標楷體" w:eastAsia="標楷體" w:hAnsi="標楷體" w:hint="eastAsia"/>
        </w:rPr>
        <w:t>戶名：</w:t>
      </w:r>
      <w:r w:rsidR="009B52E3">
        <w:rPr>
          <w:rFonts w:ascii="標楷體" w:eastAsia="標楷體" w:hAnsi="標楷體" w:hint="eastAsia"/>
          <w:u w:val="single"/>
        </w:rPr>
        <w:t>鮑育宏</w:t>
      </w:r>
    </w:p>
    <w:p w:rsidR="0089359F" w:rsidRPr="00605472" w:rsidRDefault="009B52E3" w:rsidP="0089359F">
      <w:pPr>
        <w:numPr>
          <w:ilvl w:val="0"/>
          <w:numId w:val="1"/>
        </w:numPr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賽</w:t>
      </w:r>
      <w:proofErr w:type="gramStart"/>
      <w:r>
        <w:rPr>
          <w:rFonts w:ascii="標楷體" w:eastAsia="標楷體" w:hAnsi="標楷體" w:hint="eastAsia"/>
          <w:b/>
          <w:bCs/>
        </w:rPr>
        <w:t>務</w:t>
      </w:r>
      <w:proofErr w:type="gramEnd"/>
      <w:r>
        <w:rPr>
          <w:rFonts w:ascii="標楷體" w:eastAsia="標楷體" w:hAnsi="標楷體" w:hint="eastAsia"/>
          <w:b/>
          <w:bCs/>
        </w:rPr>
        <w:t>行政</w:t>
      </w:r>
      <w:r w:rsidR="0089359F" w:rsidRPr="00B67EAE">
        <w:rPr>
          <w:rFonts w:ascii="標楷體" w:eastAsia="標楷體" w:hAnsi="標楷體" w:hint="eastAsia"/>
          <w:b/>
          <w:bCs/>
        </w:rPr>
        <w:t>連絡電話：</w:t>
      </w:r>
      <w:r w:rsidR="00CA7621" w:rsidRPr="00CA7621">
        <w:rPr>
          <w:rFonts w:ascii="標楷體" w:eastAsia="標楷體" w:hAnsi="標楷體"/>
          <w:highlight w:val="yellow"/>
        </w:rPr>
        <w:t>0905</w:t>
      </w:r>
      <w:r w:rsidR="00CA7621" w:rsidRPr="00CA7621">
        <w:rPr>
          <w:rFonts w:ascii="標楷體" w:eastAsia="標楷體" w:hAnsi="標楷體" w:hint="eastAsia"/>
          <w:highlight w:val="yellow"/>
        </w:rPr>
        <w:t>-</w:t>
      </w:r>
      <w:r w:rsidR="00CA7621" w:rsidRPr="00CA7621">
        <w:rPr>
          <w:rFonts w:ascii="標楷體" w:eastAsia="標楷體" w:hAnsi="標楷體"/>
          <w:highlight w:val="yellow"/>
        </w:rPr>
        <w:t>875</w:t>
      </w:r>
      <w:r w:rsidR="00CA7621" w:rsidRPr="00CA7621">
        <w:rPr>
          <w:rFonts w:ascii="標楷體" w:eastAsia="標楷體" w:hAnsi="標楷體" w:hint="eastAsia"/>
          <w:highlight w:val="yellow"/>
        </w:rPr>
        <w:t>-</w:t>
      </w:r>
      <w:r w:rsidR="00CA7621" w:rsidRPr="00CA7621">
        <w:rPr>
          <w:rFonts w:ascii="標楷體" w:eastAsia="標楷體" w:hAnsi="標楷體"/>
          <w:highlight w:val="yellow"/>
        </w:rPr>
        <w:t>465</w:t>
      </w:r>
      <w:r>
        <w:rPr>
          <w:rFonts w:ascii="標楷體" w:eastAsia="標楷體" w:hAnsi="標楷體" w:hint="eastAsia"/>
        </w:rPr>
        <w:t>詹明宏</w:t>
      </w:r>
      <w:r w:rsidR="0089359F">
        <w:rPr>
          <w:rFonts w:ascii="標楷體" w:eastAsia="標楷體" w:hAnsi="標楷體" w:hint="eastAsia"/>
        </w:rPr>
        <w:t xml:space="preserve"> 如未</w:t>
      </w:r>
      <w:proofErr w:type="gramStart"/>
      <w:r w:rsidR="0089359F">
        <w:rPr>
          <w:rFonts w:ascii="標楷體" w:eastAsia="標楷體" w:hAnsi="標楷體" w:hint="eastAsia"/>
        </w:rPr>
        <w:t>接通請傳</w:t>
      </w:r>
      <w:r w:rsidR="0089359F" w:rsidRPr="00605472">
        <w:rPr>
          <w:rFonts w:ascii="標楷體" w:eastAsia="標楷體" w:hAnsi="標楷體" w:hint="eastAsia"/>
        </w:rPr>
        <w:t>簡訊</w:t>
      </w:r>
      <w:proofErr w:type="gramEnd"/>
    </w:p>
    <w:sectPr w:rsidR="0089359F" w:rsidRPr="00605472" w:rsidSect="00ED68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7B" w:rsidRDefault="006A607B" w:rsidP="00ED68CA">
      <w:r>
        <w:separator/>
      </w:r>
    </w:p>
  </w:endnote>
  <w:endnote w:type="continuationSeparator" w:id="0">
    <w:p w:rsidR="006A607B" w:rsidRDefault="006A607B" w:rsidP="00E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7B" w:rsidRDefault="006A607B" w:rsidP="00ED68CA">
      <w:r>
        <w:separator/>
      </w:r>
    </w:p>
  </w:footnote>
  <w:footnote w:type="continuationSeparator" w:id="0">
    <w:p w:rsidR="006A607B" w:rsidRDefault="006A607B" w:rsidP="00E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571C99"/>
    <w:multiLevelType w:val="hybridMultilevel"/>
    <w:tmpl w:val="F79A66A2"/>
    <w:lvl w:ilvl="0" w:tplc="723E562A">
      <w:start w:val="1"/>
      <w:numFmt w:val="taiwaneseCountingThousand"/>
      <w:lvlText w:val="(%1)"/>
      <w:lvlJc w:val="left"/>
      <w:pPr>
        <w:ind w:left="63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A26"/>
    <w:rsid w:val="000129CC"/>
    <w:rsid w:val="000971DE"/>
    <w:rsid w:val="000A39FA"/>
    <w:rsid w:val="000C1F45"/>
    <w:rsid w:val="000F031F"/>
    <w:rsid w:val="00102314"/>
    <w:rsid w:val="0011693F"/>
    <w:rsid w:val="001212B2"/>
    <w:rsid w:val="0014374A"/>
    <w:rsid w:val="001C13BA"/>
    <w:rsid w:val="001D1CC6"/>
    <w:rsid w:val="00200EC9"/>
    <w:rsid w:val="00230B2D"/>
    <w:rsid w:val="002B5D8D"/>
    <w:rsid w:val="002C4C49"/>
    <w:rsid w:val="002F55E9"/>
    <w:rsid w:val="003C64B7"/>
    <w:rsid w:val="004900D1"/>
    <w:rsid w:val="004C3382"/>
    <w:rsid w:val="004D0FF2"/>
    <w:rsid w:val="0050086C"/>
    <w:rsid w:val="0051448A"/>
    <w:rsid w:val="00553D48"/>
    <w:rsid w:val="005B74C9"/>
    <w:rsid w:val="005D296A"/>
    <w:rsid w:val="00677848"/>
    <w:rsid w:val="00681CF9"/>
    <w:rsid w:val="00684D25"/>
    <w:rsid w:val="006A607B"/>
    <w:rsid w:val="006B500E"/>
    <w:rsid w:val="00730927"/>
    <w:rsid w:val="0076397C"/>
    <w:rsid w:val="007731EA"/>
    <w:rsid w:val="00773B4B"/>
    <w:rsid w:val="0078305B"/>
    <w:rsid w:val="00783A59"/>
    <w:rsid w:val="00791B0A"/>
    <w:rsid w:val="007A4006"/>
    <w:rsid w:val="007F179C"/>
    <w:rsid w:val="00845960"/>
    <w:rsid w:val="00850DEB"/>
    <w:rsid w:val="00853B4D"/>
    <w:rsid w:val="00890CAC"/>
    <w:rsid w:val="0089359F"/>
    <w:rsid w:val="00951A26"/>
    <w:rsid w:val="0097193E"/>
    <w:rsid w:val="0097498D"/>
    <w:rsid w:val="009B52E3"/>
    <w:rsid w:val="009F3EE0"/>
    <w:rsid w:val="00A252AC"/>
    <w:rsid w:val="00AB0B7C"/>
    <w:rsid w:val="00AE4960"/>
    <w:rsid w:val="00AF6A75"/>
    <w:rsid w:val="00B52326"/>
    <w:rsid w:val="00BE140A"/>
    <w:rsid w:val="00BF6929"/>
    <w:rsid w:val="00C167AD"/>
    <w:rsid w:val="00C5136D"/>
    <w:rsid w:val="00C9085A"/>
    <w:rsid w:val="00C92C7B"/>
    <w:rsid w:val="00CA7621"/>
    <w:rsid w:val="00CB49F6"/>
    <w:rsid w:val="00CD1673"/>
    <w:rsid w:val="00D21BA3"/>
    <w:rsid w:val="00D27B7F"/>
    <w:rsid w:val="00DA2430"/>
    <w:rsid w:val="00DE293B"/>
    <w:rsid w:val="00DF1BBC"/>
    <w:rsid w:val="00E07FC2"/>
    <w:rsid w:val="00ED68CA"/>
    <w:rsid w:val="00F455DE"/>
    <w:rsid w:val="00FB71B8"/>
    <w:rsid w:val="00FC29D5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F55E9"/>
    <w:pPr>
      <w:ind w:leftChars="200" w:left="480"/>
    </w:pPr>
  </w:style>
  <w:style w:type="character" w:styleId="a8">
    <w:name w:val="Hyperlink"/>
    <w:basedOn w:val="a0"/>
    <w:uiPriority w:val="99"/>
    <w:unhideWhenUsed/>
    <w:rsid w:val="00850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5nzFMFOllWjXgSqo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SG</cp:lastModifiedBy>
  <cp:revision>9</cp:revision>
  <dcterms:created xsi:type="dcterms:W3CDTF">2017-12-13T01:12:00Z</dcterms:created>
  <dcterms:modified xsi:type="dcterms:W3CDTF">2017-12-25T07:17:00Z</dcterms:modified>
</cp:coreProperties>
</file>